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DF1AC" w14:textId="5D7D137A" w:rsidR="008236A7" w:rsidRDefault="00CA3BA3" w:rsidP="00CA3BA3">
      <w:pPr>
        <w:spacing w:line="360" w:lineRule="auto"/>
        <w:jc w:val="center"/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noProof/>
          <w:sz w:val="20"/>
          <w:szCs w:val="20"/>
        </w:rPr>
        <w:drawing>
          <wp:inline distT="0" distB="0" distL="0" distR="0" wp14:anchorId="1E2CF59F" wp14:editId="16CD1121">
            <wp:extent cx="2742630" cy="850605"/>
            <wp:effectExtent l="0" t="0" r="635" b="635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 rotWithShape="1">
                    <a:blip r:embed="rId7"/>
                    <a:srcRect b="9594"/>
                    <a:stretch/>
                  </pic:blipFill>
                  <pic:spPr bwMode="auto">
                    <a:xfrm>
                      <a:off x="0" y="0"/>
                      <a:ext cx="2742630" cy="850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" w:hAnsi="Times" w:cs="Arial"/>
          <w:noProof/>
          <w:sz w:val="20"/>
          <w:szCs w:val="20"/>
        </w:rPr>
        <w:drawing>
          <wp:inline distT="0" distB="0" distL="0" distR="0" wp14:anchorId="22610DE2" wp14:editId="2E869D7F">
            <wp:extent cx="2465869" cy="596774"/>
            <wp:effectExtent l="0" t="0" r="1905" b="635"/>
            <wp:docPr id="2" name="Picture 2" descr="A picture containing drawing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rawing, sig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5869" cy="59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A99AD" w14:textId="0F7683DA" w:rsidR="00CA3BA3" w:rsidRDefault="00CA3BA3" w:rsidP="00522BC9">
      <w:pPr>
        <w:spacing w:line="360" w:lineRule="auto"/>
        <w:rPr>
          <w:rFonts w:ascii="Times" w:hAnsi="Times" w:cs="Arial"/>
          <w:sz w:val="20"/>
          <w:szCs w:val="20"/>
        </w:rPr>
      </w:pPr>
    </w:p>
    <w:p w14:paraId="347158D9" w14:textId="6669E798" w:rsidR="00CA3BA3" w:rsidRDefault="00CA3BA3" w:rsidP="00522BC9">
      <w:pPr>
        <w:spacing w:line="360" w:lineRule="auto"/>
        <w:rPr>
          <w:rFonts w:ascii="Times" w:hAnsi="Times" w:cs="Arial"/>
          <w:sz w:val="13"/>
          <w:szCs w:val="13"/>
        </w:rPr>
      </w:pPr>
      <w:r>
        <w:rPr>
          <w:rFonts w:ascii="Times" w:hAnsi="Time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116D2" wp14:editId="40C953A1">
                <wp:simplePos x="0" y="0"/>
                <wp:positionH relativeFrom="column">
                  <wp:posOffset>-37215</wp:posOffset>
                </wp:positionH>
                <wp:positionV relativeFrom="paragraph">
                  <wp:posOffset>54551</wp:posOffset>
                </wp:positionV>
                <wp:extent cx="5613991" cy="0"/>
                <wp:effectExtent l="0" t="0" r="1270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9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D8B3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5pt,4.3pt" to="439.1pt,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gd/mtgEAALcDAAAOAAAAZHJzL2Uyb0RvYy54bWysU8GO0zAQvSPxD5bvNM1WrNio6R66gguC&#13;&#10;ioUP8DrjxsL2WGPTtH/P2G2zCBBCiIvjsd97M288Wd8fvRMHoGQx9LJdLKWAoHGwYd/LL5/fvnoj&#13;&#10;RcoqDMphgF6eIMn7zcsX6yl2cIMjugFIsEhI3RR7OeYcu6ZJegSv0gIjBL40SF5lDmnfDKQmVveu&#13;&#10;uVkub5sJaYiEGlLi04fzpdxUfWNA54/GJMjC9ZJry3Wluj6VtdmsVbcnFUerL2Wof6jCKxs46Sz1&#13;&#10;oLIS38j+IuWtJkxo8kKjb9AYq6F6YDft8ic3j6OKUL1wc1Kc25T+n6z+cNiRsEMvV1IE5fmJHjMp&#13;&#10;ux+z2GII3EAksSp9mmLqGL4NO7pEKe6omD4a8uXLdsSx9vY09xaOWWg+fH3bru7uWin09a55JkZK&#13;&#10;+R2gF2XTS2dDsa06dXifMidj6BXCQSnknLru8slBAbvwCQxb4WRtZdchgq0jcVD8/MPXtthgrYos&#13;&#10;FGOdm0nLP5Mu2EKDOlh/S5zRNSOGPBO9DUi/y5qP11LNGX91ffZabD/hcKoPUdvB01GdXSa5jN+P&#13;&#10;caU//2+b7wAAAP//AwBQSwMEFAAGAAgAAAAhAKns3EjfAAAACwEAAA8AAABkcnMvZG93bnJldi54&#13;&#10;bWxMT8tOwzAQvCPxD9YicWsdIhFCGqeqihDigmhK7268dVLsdRQ7afh7DBe4jDSa3XmU69kaNuHg&#13;&#10;O0cC7pYJMKTGqY60gI/98yIH5oMkJY0jFPCFHtbV9VUpC+UutMOpDppFE/KFFNCG0Bec+6ZFK/3S&#13;&#10;9UhRO7nByhDpoLka5CWaW8PTJMm4lR3FhFb2uG2x+axHK8C8DtNBb/XGjy+7rD6/n9K3/STE7c38&#13;&#10;tIqwWQELOIe/D/jZEPtDFYsd3UjKMyNgcf8YLwXkGbAo5w95Cuz4y3lV8v8bqm8AAAD//wMAUEsB&#13;&#10;Ai0AFAAGAAgAAAAhALaDOJL+AAAA4QEAABMAAAAAAAAAAAAAAAAAAAAAAFtDb250ZW50X1R5cGVz&#13;&#10;XS54bWxQSwECLQAUAAYACAAAACEAOP0h/9YAAACUAQAACwAAAAAAAAAAAAAAAAAvAQAAX3JlbHMv&#13;&#10;LnJlbHNQSwECLQAUAAYACAAAACEAGIHf5rYBAAC3AwAADgAAAAAAAAAAAAAAAAAuAgAAZHJzL2Uy&#13;&#10;b0RvYy54bWxQSwECLQAUAAYACAAAACEAqezcSN8AAAALAQAADwAAAAAAAAAAAAAAAAAQBAAAZHJz&#13;&#10;L2Rvd25yZXYueG1sUEsFBgAAAAAEAAQA8wAAABwFAAAAAA==&#13;&#10;" strokecolor="black [3200]" strokeweight=".5pt">
                <v:stroke joinstyle="miter"/>
              </v:line>
            </w:pict>
          </mc:Fallback>
        </mc:AlternateContent>
      </w:r>
    </w:p>
    <w:p w14:paraId="07E6B2A6" w14:textId="77777777" w:rsidR="00CA3BA3" w:rsidRPr="00CA3BA3" w:rsidRDefault="00CA3BA3" w:rsidP="00522BC9">
      <w:pPr>
        <w:spacing w:line="360" w:lineRule="auto"/>
        <w:rPr>
          <w:rFonts w:ascii="Times" w:hAnsi="Times" w:cs="Arial"/>
          <w:sz w:val="13"/>
          <w:szCs w:val="13"/>
        </w:rPr>
      </w:pPr>
    </w:p>
    <w:p w14:paraId="6BC10FFE" w14:textId="58E749F0" w:rsidR="0018085B" w:rsidRDefault="0018085B" w:rsidP="003B6E11">
      <w:pPr>
        <w:jc w:val="righ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Media </w:t>
      </w:r>
      <w:r w:rsidR="00DC59FF" w:rsidRPr="00730343">
        <w:rPr>
          <w:rFonts w:ascii="Calibri Light" w:hAnsi="Calibri Light" w:cs="Calibri Light"/>
          <w:sz w:val="22"/>
          <w:szCs w:val="22"/>
        </w:rPr>
        <w:t>Contact</w:t>
      </w:r>
      <w:r w:rsidR="00927882">
        <w:rPr>
          <w:rFonts w:ascii="Calibri Light" w:hAnsi="Calibri Light" w:cs="Calibri Light"/>
          <w:sz w:val="22"/>
          <w:szCs w:val="22"/>
        </w:rPr>
        <w:t>s</w:t>
      </w:r>
      <w:r w:rsidR="00DC59FF" w:rsidRPr="00730343">
        <w:rPr>
          <w:rFonts w:ascii="Calibri Light" w:hAnsi="Calibri Light" w:cs="Calibri Light"/>
          <w:sz w:val="22"/>
          <w:szCs w:val="22"/>
        </w:rPr>
        <w:t>:</w:t>
      </w:r>
    </w:p>
    <w:p w14:paraId="76AD0EE6" w14:textId="1C352CE3" w:rsidR="00DC59FF" w:rsidRPr="00873C89" w:rsidRDefault="0039250D" w:rsidP="003B6E11">
      <w:pPr>
        <w:jc w:val="right"/>
        <w:rPr>
          <w:rFonts w:ascii="Calibri Light" w:hAnsi="Calibri Light" w:cs="Calibri Light"/>
          <w:sz w:val="22"/>
          <w:szCs w:val="22"/>
          <w:lang w:val="en-GB"/>
        </w:rPr>
      </w:pPr>
      <w:r w:rsidRPr="00873C89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="00483AE9" w:rsidRPr="00873C89">
        <w:rPr>
          <w:rFonts w:ascii="Calibri Light" w:hAnsi="Calibri Light" w:cs="Calibri Light"/>
          <w:sz w:val="22"/>
          <w:szCs w:val="22"/>
          <w:lang w:val="en-GB"/>
        </w:rPr>
        <w:t>Keisa Allen</w:t>
      </w:r>
    </w:p>
    <w:p w14:paraId="29F5C387" w14:textId="01ABD37F" w:rsidR="0018085B" w:rsidRPr="00873C89" w:rsidRDefault="00927882" w:rsidP="003B6E11">
      <w:pPr>
        <w:jc w:val="right"/>
        <w:rPr>
          <w:rFonts w:ascii="Calibri Light" w:hAnsi="Calibri Light" w:cs="Calibri Light"/>
          <w:sz w:val="22"/>
          <w:szCs w:val="22"/>
          <w:lang w:val="en-GB"/>
        </w:rPr>
      </w:pPr>
      <w:r w:rsidRPr="00873C89">
        <w:rPr>
          <w:rFonts w:ascii="Calibri Light" w:hAnsi="Calibri Light" w:cs="Calibri Light"/>
          <w:sz w:val="22"/>
          <w:szCs w:val="22"/>
          <w:lang w:val="en-GB"/>
        </w:rPr>
        <w:t>ETA</w:t>
      </w:r>
      <w:r w:rsidR="00500BD3" w:rsidRPr="00873C89">
        <w:rPr>
          <w:rFonts w:ascii="Calibri Light" w:hAnsi="Calibri Light" w:cs="Calibri Light"/>
          <w:sz w:val="22"/>
          <w:szCs w:val="22"/>
          <w:lang w:val="en-GB"/>
        </w:rPr>
        <w:t xml:space="preserve"> Inc.,</w:t>
      </w:r>
      <w:r w:rsidRPr="00873C89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="0018085B" w:rsidRPr="00873C89">
        <w:rPr>
          <w:rFonts w:ascii="Calibri Light" w:hAnsi="Calibri Light" w:cs="Calibri Light"/>
          <w:sz w:val="22"/>
          <w:szCs w:val="22"/>
          <w:lang w:val="en-GB"/>
        </w:rPr>
        <w:t>Marketing Manager</w:t>
      </w:r>
    </w:p>
    <w:p w14:paraId="5418E998" w14:textId="2BCE561C" w:rsidR="0018085B" w:rsidRPr="00730343" w:rsidRDefault="00B12690" w:rsidP="003B6E11">
      <w:pPr>
        <w:jc w:val="right"/>
        <w:rPr>
          <w:rFonts w:ascii="Calibri Light" w:hAnsi="Calibri Light" w:cs="Calibri Light"/>
          <w:sz w:val="22"/>
          <w:szCs w:val="22"/>
        </w:rPr>
      </w:pPr>
      <w:hyperlink r:id="rId9" w:history="1">
        <w:r w:rsidR="0018085B" w:rsidRPr="00730343">
          <w:rPr>
            <w:rStyle w:val="Hyperlink"/>
            <w:rFonts w:ascii="Calibri Light" w:hAnsi="Calibri Light" w:cs="Calibri Light"/>
            <w:sz w:val="22"/>
            <w:szCs w:val="22"/>
            <w:u w:val="none"/>
          </w:rPr>
          <w:t>kallen@eta.com</w:t>
        </w:r>
      </w:hyperlink>
      <w:r w:rsidR="0018085B">
        <w:rPr>
          <w:rFonts w:ascii="Calibri Light" w:hAnsi="Calibri Light" w:cs="Calibri Light"/>
          <w:sz w:val="22"/>
          <w:szCs w:val="22"/>
        </w:rPr>
        <w:t xml:space="preserve"> </w:t>
      </w:r>
    </w:p>
    <w:p w14:paraId="68218F54" w14:textId="76D83182" w:rsidR="00DC59FF" w:rsidRDefault="00483AE9" w:rsidP="003B6E11">
      <w:pPr>
        <w:jc w:val="right"/>
        <w:rPr>
          <w:rFonts w:ascii="Calibri Light" w:hAnsi="Calibri Light" w:cs="Calibri Light"/>
          <w:sz w:val="22"/>
          <w:szCs w:val="22"/>
        </w:rPr>
      </w:pPr>
      <w:r w:rsidRPr="00730343">
        <w:rPr>
          <w:rFonts w:ascii="Calibri Light" w:hAnsi="Calibri Light" w:cs="Calibri Light"/>
          <w:sz w:val="22"/>
          <w:szCs w:val="22"/>
        </w:rPr>
        <w:t>248</w:t>
      </w:r>
      <w:r w:rsidR="0039250D" w:rsidRPr="00730343">
        <w:rPr>
          <w:rFonts w:ascii="Calibri Light" w:hAnsi="Calibri Light" w:cs="Calibri Light"/>
          <w:sz w:val="22"/>
          <w:szCs w:val="22"/>
        </w:rPr>
        <w:t>.</w:t>
      </w:r>
      <w:r w:rsidRPr="00730343">
        <w:rPr>
          <w:rFonts w:ascii="Calibri Light" w:hAnsi="Calibri Light" w:cs="Calibri Light"/>
          <w:sz w:val="22"/>
          <w:szCs w:val="22"/>
        </w:rPr>
        <w:t>307</w:t>
      </w:r>
      <w:r w:rsidR="0039250D" w:rsidRPr="00730343">
        <w:rPr>
          <w:rFonts w:ascii="Calibri Light" w:hAnsi="Calibri Light" w:cs="Calibri Light"/>
          <w:sz w:val="22"/>
          <w:szCs w:val="22"/>
        </w:rPr>
        <w:t>.</w:t>
      </w:r>
      <w:r w:rsidRPr="00730343">
        <w:rPr>
          <w:rFonts w:ascii="Calibri Light" w:hAnsi="Calibri Light" w:cs="Calibri Light"/>
          <w:sz w:val="22"/>
          <w:szCs w:val="22"/>
        </w:rPr>
        <w:t>2336</w:t>
      </w:r>
    </w:p>
    <w:p w14:paraId="691C3F94" w14:textId="77777777" w:rsidR="00522BC9" w:rsidRPr="00730343" w:rsidRDefault="00522BC9" w:rsidP="003B6E11">
      <w:pPr>
        <w:jc w:val="right"/>
        <w:rPr>
          <w:rFonts w:ascii="Calibri Light" w:hAnsi="Calibri Light" w:cs="Calibri Light"/>
          <w:sz w:val="22"/>
          <w:szCs w:val="22"/>
        </w:rPr>
      </w:pPr>
    </w:p>
    <w:p w14:paraId="592AAD6E" w14:textId="77777777" w:rsidR="0018085B" w:rsidRDefault="0018085B" w:rsidP="000212D7">
      <w:pPr>
        <w:jc w:val="right"/>
        <w:rPr>
          <w:rFonts w:ascii="Calibri Light" w:hAnsi="Calibri Light" w:cs="Calibri Light"/>
          <w:sz w:val="22"/>
          <w:szCs w:val="22"/>
        </w:rPr>
      </w:pPr>
    </w:p>
    <w:p w14:paraId="49BD24A6" w14:textId="250E917D" w:rsidR="00F206A4" w:rsidRPr="00C47E53" w:rsidRDefault="00DC59FF" w:rsidP="00522BC9">
      <w:pPr>
        <w:jc w:val="right"/>
        <w:rPr>
          <w:rFonts w:ascii="Calibri" w:hAnsi="Calibri" w:cs="Calibri"/>
          <w:sz w:val="22"/>
          <w:szCs w:val="22"/>
        </w:rPr>
      </w:pPr>
      <w:r w:rsidRPr="00730343">
        <w:rPr>
          <w:rFonts w:ascii="Calibri Light" w:hAnsi="Calibri Light" w:cs="Calibri Light"/>
          <w:sz w:val="22"/>
          <w:szCs w:val="22"/>
        </w:rPr>
        <w:t>FOR IMMEDIATE RELEASE</w:t>
      </w:r>
      <w:r w:rsidR="000212D7" w:rsidRPr="00730343">
        <w:rPr>
          <w:rFonts w:ascii="Calibri Light" w:hAnsi="Calibri Light" w:cs="Calibri Light"/>
          <w:sz w:val="22"/>
          <w:szCs w:val="22"/>
        </w:rPr>
        <w:br/>
      </w:r>
    </w:p>
    <w:p w14:paraId="74C90682" w14:textId="1D894553" w:rsidR="00D41F5E" w:rsidRDefault="005D1536" w:rsidP="001C2D21">
      <w:pPr>
        <w:spacing w:before="120" w:after="120"/>
        <w:jc w:val="center"/>
        <w:rPr>
          <w:rFonts w:ascii="Calibri" w:hAnsi="Calibri" w:cs="Calibri"/>
          <w:b/>
          <w:sz w:val="34"/>
          <w:szCs w:val="34"/>
        </w:rPr>
      </w:pPr>
      <w:r>
        <w:rPr>
          <w:rFonts w:ascii="Calibri" w:hAnsi="Calibri" w:cs="Calibri"/>
          <w:b/>
          <w:sz w:val="34"/>
          <w:szCs w:val="34"/>
        </w:rPr>
        <w:t xml:space="preserve">ETA Inc., </w:t>
      </w:r>
      <w:r w:rsidR="00BE38DD" w:rsidRPr="002619ED">
        <w:rPr>
          <w:rFonts w:ascii="Calibri" w:hAnsi="Calibri" w:cs="Calibri"/>
          <w:b/>
          <w:sz w:val="34"/>
          <w:szCs w:val="34"/>
        </w:rPr>
        <w:t>Engineering Technology Associates</w:t>
      </w:r>
      <w:r>
        <w:rPr>
          <w:rFonts w:ascii="Calibri" w:hAnsi="Calibri" w:cs="Calibri"/>
          <w:b/>
          <w:sz w:val="34"/>
          <w:szCs w:val="34"/>
        </w:rPr>
        <w:t xml:space="preserve"> </w:t>
      </w:r>
      <w:r w:rsidR="009570FF">
        <w:rPr>
          <w:rFonts w:ascii="Calibri" w:hAnsi="Calibri" w:cs="Calibri"/>
          <w:b/>
          <w:sz w:val="34"/>
          <w:szCs w:val="34"/>
        </w:rPr>
        <w:t>Announces DYNAmore as Master Distributor</w:t>
      </w:r>
    </w:p>
    <w:p w14:paraId="36353873" w14:textId="77777777" w:rsidR="001D19E1" w:rsidRPr="001D19E1" w:rsidRDefault="001D19E1" w:rsidP="001C2D21">
      <w:pPr>
        <w:spacing w:before="120" w:after="120"/>
        <w:jc w:val="center"/>
        <w:rPr>
          <w:rFonts w:ascii="Calibri" w:hAnsi="Calibri" w:cs="Calibri"/>
          <w:b/>
          <w:sz w:val="16"/>
          <w:szCs w:val="16"/>
        </w:rPr>
      </w:pPr>
    </w:p>
    <w:p w14:paraId="301DA19E" w14:textId="5F929BC6" w:rsidR="00522BC9" w:rsidRPr="008A0B5A" w:rsidRDefault="00FC312A" w:rsidP="00522BC9">
      <w:pPr>
        <w:spacing w:line="360" w:lineRule="auto"/>
        <w:jc w:val="both"/>
        <w:rPr>
          <w:rFonts w:asciiTheme="majorHAnsi" w:hAnsiTheme="majorHAnsi" w:cstheme="majorHAnsi"/>
          <w:lang w:val="de-DE"/>
        </w:rPr>
      </w:pPr>
      <w:r w:rsidRPr="008A0B5A">
        <w:rPr>
          <w:rFonts w:ascii="Calibri Light" w:hAnsi="Calibri Light" w:cs="Calibri Light"/>
          <w:b/>
          <w:lang w:val="de-DE"/>
        </w:rPr>
        <w:t>T</w:t>
      </w:r>
      <w:r w:rsidR="009109CA" w:rsidRPr="008A0B5A">
        <w:rPr>
          <w:rFonts w:ascii="Calibri Light" w:hAnsi="Calibri Light" w:cs="Calibri Light"/>
          <w:b/>
          <w:lang w:val="de-DE"/>
        </w:rPr>
        <w:t>ROY</w:t>
      </w:r>
      <w:r w:rsidRPr="008A0B5A">
        <w:rPr>
          <w:rFonts w:ascii="Calibri Light" w:hAnsi="Calibri Light" w:cs="Calibri Light"/>
          <w:b/>
          <w:lang w:val="de-DE"/>
        </w:rPr>
        <w:t>, M</w:t>
      </w:r>
      <w:r w:rsidR="009109CA" w:rsidRPr="008A0B5A">
        <w:rPr>
          <w:rFonts w:ascii="Calibri Light" w:hAnsi="Calibri Light" w:cs="Calibri Light"/>
          <w:b/>
          <w:lang w:val="de-DE"/>
        </w:rPr>
        <w:t>ichigan</w:t>
      </w:r>
      <w:r w:rsidR="005D1536" w:rsidRPr="008A0B5A">
        <w:rPr>
          <w:rFonts w:ascii="Calibri Light" w:hAnsi="Calibri Light" w:cs="Calibri Light"/>
          <w:b/>
          <w:lang w:val="de-DE"/>
        </w:rPr>
        <w:t xml:space="preserve"> (USA) </w:t>
      </w:r>
      <w:r w:rsidR="009109CA" w:rsidRPr="008A0B5A">
        <w:rPr>
          <w:rFonts w:ascii="Calibri Light" w:hAnsi="Calibri Light" w:cs="Calibri Light"/>
          <w:b/>
          <w:lang w:val="de-DE"/>
        </w:rPr>
        <w:t>/</w:t>
      </w:r>
      <w:r w:rsidR="009570FF" w:rsidRPr="008A0B5A">
        <w:rPr>
          <w:rFonts w:ascii="Calibri Light" w:hAnsi="Calibri Light" w:cs="Calibri Light"/>
          <w:b/>
          <w:lang w:val="de-DE"/>
        </w:rPr>
        <w:t>STUTTGART</w:t>
      </w:r>
      <w:r w:rsidR="009109CA" w:rsidRPr="008A0B5A">
        <w:rPr>
          <w:rFonts w:ascii="Calibri Light" w:hAnsi="Calibri Light" w:cs="Calibri Light"/>
          <w:b/>
          <w:lang w:val="de-DE"/>
        </w:rPr>
        <w:t xml:space="preserve">, </w:t>
      </w:r>
      <w:r w:rsidR="009570FF" w:rsidRPr="008A0B5A">
        <w:rPr>
          <w:rFonts w:ascii="Calibri Light" w:hAnsi="Calibri Light" w:cs="Calibri Light"/>
          <w:b/>
          <w:lang w:val="de-DE"/>
        </w:rPr>
        <w:t>Germany</w:t>
      </w:r>
      <w:r w:rsidR="00483AE9" w:rsidRPr="008A0B5A">
        <w:rPr>
          <w:rFonts w:ascii="Calibri Light" w:hAnsi="Calibri Light" w:cs="Calibri Light"/>
          <w:lang w:val="de-DE"/>
        </w:rPr>
        <w:t xml:space="preserve"> </w:t>
      </w:r>
      <w:r w:rsidR="00483AE9" w:rsidRPr="008A0B5A">
        <w:rPr>
          <w:rFonts w:asciiTheme="majorHAnsi" w:hAnsiTheme="majorHAnsi" w:cstheme="majorHAnsi"/>
          <w:lang w:val="de-DE"/>
        </w:rPr>
        <w:t xml:space="preserve">– </w:t>
      </w:r>
      <w:r w:rsidR="004A7259" w:rsidRPr="008A0B5A">
        <w:rPr>
          <w:rFonts w:asciiTheme="majorHAnsi" w:hAnsiTheme="majorHAnsi" w:cstheme="majorHAnsi"/>
          <w:lang w:val="de-DE"/>
        </w:rPr>
        <w:t>September</w:t>
      </w:r>
      <w:r w:rsidR="001C2D21" w:rsidRPr="008A0B5A">
        <w:rPr>
          <w:rFonts w:asciiTheme="majorHAnsi" w:hAnsiTheme="majorHAnsi" w:cstheme="majorHAnsi"/>
          <w:lang w:val="de-DE"/>
        </w:rPr>
        <w:t xml:space="preserve"> </w:t>
      </w:r>
      <w:r w:rsidR="00E7696F">
        <w:rPr>
          <w:rFonts w:asciiTheme="majorHAnsi" w:hAnsiTheme="majorHAnsi" w:cstheme="majorHAnsi"/>
          <w:lang w:val="de-DE"/>
        </w:rPr>
        <w:t>8</w:t>
      </w:r>
      <w:r w:rsidR="001C2D21" w:rsidRPr="008A0B5A">
        <w:rPr>
          <w:rFonts w:asciiTheme="majorHAnsi" w:hAnsiTheme="majorHAnsi" w:cstheme="majorHAnsi"/>
          <w:lang w:val="de-DE"/>
        </w:rPr>
        <w:t xml:space="preserve">, </w:t>
      </w:r>
      <w:r w:rsidR="00A7247D" w:rsidRPr="008A0B5A">
        <w:rPr>
          <w:rFonts w:asciiTheme="majorHAnsi" w:hAnsiTheme="majorHAnsi" w:cstheme="majorHAnsi"/>
          <w:lang w:val="de-DE"/>
        </w:rPr>
        <w:t>20</w:t>
      </w:r>
      <w:r w:rsidR="009570FF" w:rsidRPr="008A0B5A">
        <w:rPr>
          <w:rFonts w:asciiTheme="majorHAnsi" w:hAnsiTheme="majorHAnsi" w:cstheme="majorHAnsi"/>
          <w:lang w:val="de-DE"/>
        </w:rPr>
        <w:t xml:space="preserve">20 </w:t>
      </w:r>
      <w:r w:rsidR="005D1536" w:rsidRPr="008A0B5A">
        <w:rPr>
          <w:rFonts w:asciiTheme="majorHAnsi" w:hAnsiTheme="majorHAnsi" w:cstheme="majorHAnsi"/>
          <w:lang w:val="de-DE"/>
        </w:rPr>
        <w:t>–</w:t>
      </w:r>
      <w:r w:rsidR="00A7247D" w:rsidRPr="008A0B5A">
        <w:rPr>
          <w:rFonts w:asciiTheme="majorHAnsi" w:hAnsiTheme="majorHAnsi" w:cstheme="majorHAnsi"/>
          <w:lang w:val="de-DE"/>
        </w:rPr>
        <w:t xml:space="preserve"> </w:t>
      </w:r>
    </w:p>
    <w:p w14:paraId="02501750" w14:textId="7A933080" w:rsidR="00057B8D" w:rsidRPr="00D67EB2" w:rsidRDefault="005D1536" w:rsidP="001433CA">
      <w:pPr>
        <w:spacing w:line="360" w:lineRule="auto"/>
        <w:jc w:val="both"/>
        <w:rPr>
          <w:rFonts w:asciiTheme="majorHAnsi" w:hAnsiTheme="majorHAnsi" w:cstheme="majorHAnsi"/>
        </w:rPr>
      </w:pPr>
      <w:r w:rsidRPr="00B0530E">
        <w:rPr>
          <w:rFonts w:asciiTheme="majorHAnsi" w:hAnsiTheme="majorHAnsi" w:cstheme="majorHAnsi"/>
          <w:lang w:val="de-DE"/>
        </w:rPr>
        <w:t xml:space="preserve">ETA Inc. </w:t>
      </w:r>
      <w:r>
        <w:rPr>
          <w:rFonts w:asciiTheme="majorHAnsi" w:hAnsiTheme="majorHAnsi" w:cstheme="majorHAnsi"/>
        </w:rPr>
        <w:t>(</w:t>
      </w:r>
      <w:r w:rsidR="00472C6D" w:rsidRPr="00057B8D">
        <w:rPr>
          <w:rFonts w:asciiTheme="majorHAnsi" w:hAnsiTheme="majorHAnsi" w:cstheme="majorHAnsi"/>
          <w:color w:val="000000"/>
        </w:rPr>
        <w:t xml:space="preserve">Engineering </w:t>
      </w:r>
      <w:r w:rsidR="00472C6D" w:rsidRPr="003564E7">
        <w:rPr>
          <w:rFonts w:asciiTheme="majorHAnsi" w:hAnsiTheme="majorHAnsi" w:cstheme="majorHAnsi"/>
          <w:color w:val="000000"/>
        </w:rPr>
        <w:t xml:space="preserve">Technology Associates), </w:t>
      </w:r>
      <w:r w:rsidR="00A45EE5" w:rsidRPr="003564E7">
        <w:rPr>
          <w:rFonts w:asciiTheme="majorHAnsi" w:hAnsiTheme="majorHAnsi" w:cstheme="majorHAnsi"/>
          <w:color w:val="000000"/>
        </w:rPr>
        <w:t xml:space="preserve">an </w:t>
      </w:r>
      <w:r w:rsidR="0049596E" w:rsidRPr="003564E7">
        <w:rPr>
          <w:rFonts w:asciiTheme="majorHAnsi" w:hAnsiTheme="majorHAnsi" w:cstheme="majorHAnsi"/>
          <w:color w:val="000000"/>
        </w:rPr>
        <w:t xml:space="preserve">engineering and software </w:t>
      </w:r>
      <w:r w:rsidR="00472C6D" w:rsidRPr="003564E7">
        <w:rPr>
          <w:rFonts w:asciiTheme="majorHAnsi" w:hAnsiTheme="majorHAnsi" w:cstheme="majorHAnsi"/>
          <w:color w:val="000000"/>
        </w:rPr>
        <w:t xml:space="preserve">innovator </w:t>
      </w:r>
      <w:r w:rsidR="00A45EE5" w:rsidRPr="003564E7">
        <w:rPr>
          <w:rFonts w:asciiTheme="majorHAnsi" w:hAnsiTheme="majorHAnsi" w:cstheme="majorHAnsi"/>
          <w:color w:val="000000"/>
        </w:rPr>
        <w:t xml:space="preserve">with </w:t>
      </w:r>
      <w:r w:rsidR="00AA7287" w:rsidRPr="003564E7">
        <w:rPr>
          <w:rFonts w:asciiTheme="majorHAnsi" w:hAnsiTheme="majorHAnsi" w:cstheme="majorHAnsi"/>
          <w:color w:val="000000"/>
        </w:rPr>
        <w:t>over 3</w:t>
      </w:r>
      <w:r w:rsidR="009570FF">
        <w:rPr>
          <w:rFonts w:asciiTheme="majorHAnsi" w:hAnsiTheme="majorHAnsi" w:cstheme="majorHAnsi"/>
          <w:color w:val="000000"/>
        </w:rPr>
        <w:t>7</w:t>
      </w:r>
      <w:r w:rsidR="00A45EE5" w:rsidRPr="003564E7">
        <w:rPr>
          <w:rFonts w:asciiTheme="majorHAnsi" w:hAnsiTheme="majorHAnsi" w:cstheme="majorHAnsi"/>
          <w:color w:val="000000"/>
        </w:rPr>
        <w:t xml:space="preserve"> years </w:t>
      </w:r>
      <w:r w:rsidR="00472C6D" w:rsidRPr="003564E7">
        <w:rPr>
          <w:rFonts w:asciiTheme="majorHAnsi" w:hAnsiTheme="majorHAnsi" w:cstheme="majorHAnsi"/>
          <w:color w:val="000000"/>
        </w:rPr>
        <w:t>in th</w:t>
      </w:r>
      <w:r w:rsidR="0049596E" w:rsidRPr="003564E7">
        <w:rPr>
          <w:rFonts w:asciiTheme="majorHAnsi" w:hAnsiTheme="majorHAnsi" w:cstheme="majorHAnsi"/>
          <w:color w:val="000000"/>
        </w:rPr>
        <w:t xml:space="preserve">e automotive engineering </w:t>
      </w:r>
      <w:r w:rsidR="00093294" w:rsidRPr="003564E7">
        <w:rPr>
          <w:rFonts w:asciiTheme="majorHAnsi" w:hAnsiTheme="majorHAnsi" w:cstheme="majorHAnsi"/>
          <w:color w:val="000000"/>
        </w:rPr>
        <w:t>community</w:t>
      </w:r>
      <w:r w:rsidR="00A45EE5" w:rsidRPr="003564E7">
        <w:rPr>
          <w:rFonts w:asciiTheme="majorHAnsi" w:hAnsiTheme="majorHAnsi" w:cstheme="majorHAnsi"/>
          <w:color w:val="000000"/>
        </w:rPr>
        <w:t>,</w:t>
      </w:r>
      <w:r w:rsidR="00093294" w:rsidRPr="003564E7">
        <w:rPr>
          <w:rFonts w:asciiTheme="majorHAnsi" w:hAnsiTheme="majorHAnsi" w:cstheme="majorHAnsi"/>
          <w:color w:val="000000"/>
        </w:rPr>
        <w:t xml:space="preserve"> </w:t>
      </w:r>
      <w:r w:rsidR="001C2D21" w:rsidRPr="003564E7">
        <w:rPr>
          <w:rFonts w:asciiTheme="majorHAnsi" w:hAnsiTheme="majorHAnsi" w:cstheme="majorHAnsi"/>
          <w:color w:val="000000"/>
        </w:rPr>
        <w:t xml:space="preserve">has signed a </w:t>
      </w:r>
      <w:r w:rsidR="009570FF">
        <w:rPr>
          <w:rFonts w:asciiTheme="majorHAnsi" w:hAnsiTheme="majorHAnsi" w:cstheme="majorHAnsi"/>
          <w:color w:val="000000"/>
        </w:rPr>
        <w:t>master distribution agreement</w:t>
      </w:r>
      <w:r w:rsidR="001C2D21" w:rsidRPr="003564E7">
        <w:rPr>
          <w:rFonts w:asciiTheme="majorHAnsi" w:hAnsiTheme="majorHAnsi" w:cstheme="majorHAnsi"/>
          <w:color w:val="000000"/>
        </w:rPr>
        <w:t xml:space="preserve"> with</w:t>
      </w:r>
      <w:r w:rsidR="00FA3348">
        <w:rPr>
          <w:rFonts w:asciiTheme="majorHAnsi" w:hAnsiTheme="majorHAnsi" w:cstheme="majorHAnsi"/>
          <w:color w:val="000000"/>
        </w:rPr>
        <w:t xml:space="preserve"> </w:t>
      </w:r>
      <w:r w:rsidR="00FA3348" w:rsidRPr="00FA3348">
        <w:rPr>
          <w:rFonts w:asciiTheme="majorHAnsi" w:hAnsiTheme="majorHAnsi" w:cstheme="majorHAnsi" w:hint="cs"/>
          <w:color w:val="000000"/>
        </w:rPr>
        <w:t>DYNAmore GmbH</w:t>
      </w:r>
      <w:r w:rsidR="00AA7287" w:rsidRPr="003564E7">
        <w:rPr>
          <w:rFonts w:asciiTheme="majorHAnsi" w:hAnsiTheme="majorHAnsi" w:cstheme="majorHAnsi"/>
          <w:color w:val="262525"/>
        </w:rPr>
        <w:t>.</w:t>
      </w:r>
      <w:r w:rsidR="009570FF">
        <w:rPr>
          <w:rFonts w:asciiTheme="majorHAnsi" w:hAnsiTheme="majorHAnsi" w:cstheme="majorHAnsi"/>
          <w:color w:val="262525"/>
        </w:rPr>
        <w:t xml:space="preserve"> DYNAmore</w:t>
      </w:r>
      <w:r w:rsidR="00346272">
        <w:rPr>
          <w:rFonts w:asciiTheme="majorHAnsi" w:hAnsiTheme="majorHAnsi" w:cstheme="majorHAnsi"/>
          <w:color w:val="262525"/>
        </w:rPr>
        <w:t xml:space="preserve"> </w:t>
      </w:r>
      <w:r w:rsidR="009570FF">
        <w:rPr>
          <w:rFonts w:asciiTheme="majorHAnsi" w:eastAsia="Times New Roman" w:hAnsiTheme="majorHAnsi" w:cstheme="majorHAnsi"/>
          <w:color w:val="222222"/>
          <w:shd w:val="clear" w:color="auto" w:fill="FFFFFF"/>
          <w:lang w:eastAsia="en-US"/>
        </w:rPr>
        <w:t xml:space="preserve">is </w:t>
      </w:r>
      <w:r w:rsidR="004A7259" w:rsidRPr="00D67EB2">
        <w:rPr>
          <w:rFonts w:asciiTheme="majorHAnsi" w:eastAsia="Times New Roman" w:hAnsiTheme="majorHAnsi" w:cstheme="majorHAnsi"/>
          <w:shd w:val="clear" w:color="auto" w:fill="FFFFFF"/>
          <w:lang w:eastAsia="en-US"/>
        </w:rPr>
        <w:t xml:space="preserve">one of </w:t>
      </w:r>
      <w:r w:rsidR="009570FF" w:rsidRPr="00D67EB2">
        <w:rPr>
          <w:rFonts w:asciiTheme="majorHAnsi" w:eastAsia="Times New Roman" w:hAnsiTheme="majorHAnsi" w:cstheme="majorHAnsi"/>
          <w:shd w:val="clear" w:color="auto" w:fill="FFFFFF"/>
          <w:lang w:eastAsia="en-US"/>
        </w:rPr>
        <w:t>the largest distributor</w:t>
      </w:r>
      <w:r w:rsidR="00346272" w:rsidRPr="00D67EB2">
        <w:rPr>
          <w:rFonts w:asciiTheme="majorHAnsi" w:eastAsia="Times New Roman" w:hAnsiTheme="majorHAnsi" w:cstheme="majorHAnsi"/>
          <w:shd w:val="clear" w:color="auto" w:fill="FFFFFF"/>
          <w:lang w:eastAsia="en-US"/>
        </w:rPr>
        <w:t>s</w:t>
      </w:r>
      <w:r w:rsidR="009570FF" w:rsidRPr="00D67EB2">
        <w:rPr>
          <w:rFonts w:asciiTheme="majorHAnsi" w:eastAsia="Times New Roman" w:hAnsiTheme="majorHAnsi" w:cstheme="majorHAnsi"/>
          <w:shd w:val="clear" w:color="auto" w:fill="FFFFFF"/>
          <w:lang w:eastAsia="en-US"/>
        </w:rPr>
        <w:t xml:space="preserve"> of LS-DYNA simulation software worldwide. </w:t>
      </w:r>
    </w:p>
    <w:p w14:paraId="07C7FC43" w14:textId="77777777" w:rsidR="004A7259" w:rsidRDefault="004A7259" w:rsidP="00057B8D">
      <w:pPr>
        <w:spacing w:line="360" w:lineRule="auto"/>
        <w:jc w:val="both"/>
        <w:rPr>
          <w:rFonts w:asciiTheme="majorHAnsi" w:eastAsia="Times New Roman" w:hAnsiTheme="majorHAnsi" w:cstheme="majorHAnsi"/>
          <w:szCs w:val="22"/>
          <w:highlight w:val="yellow"/>
          <w:lang w:eastAsia="en-US"/>
        </w:rPr>
      </w:pPr>
    </w:p>
    <w:p w14:paraId="3F5A46F5" w14:textId="59A9AFB8" w:rsidR="00057B8D" w:rsidRPr="00D67EB2" w:rsidRDefault="00705E93" w:rsidP="00057B8D">
      <w:pPr>
        <w:spacing w:line="360" w:lineRule="auto"/>
        <w:jc w:val="both"/>
        <w:rPr>
          <w:rFonts w:asciiTheme="majorHAnsi" w:eastAsia="Times New Roman" w:hAnsiTheme="majorHAnsi" w:cstheme="majorHAnsi"/>
          <w:szCs w:val="22"/>
          <w:lang w:eastAsia="en-US"/>
        </w:rPr>
      </w:pPr>
      <w:r w:rsidRPr="00D67EB2">
        <w:rPr>
          <w:rFonts w:asciiTheme="majorHAnsi" w:eastAsia="Times New Roman" w:hAnsiTheme="majorHAnsi" w:cstheme="majorHAnsi"/>
          <w:szCs w:val="22"/>
          <w:lang w:eastAsia="en-US"/>
        </w:rPr>
        <w:t>“</w:t>
      </w:r>
      <w:r w:rsidR="004A7259" w:rsidRPr="00D67EB2">
        <w:rPr>
          <w:rFonts w:asciiTheme="majorHAnsi" w:eastAsia="Times New Roman" w:hAnsiTheme="majorHAnsi" w:cstheme="majorHAnsi"/>
          <w:szCs w:val="22"/>
          <w:lang w:eastAsia="en-US"/>
        </w:rPr>
        <w:t xml:space="preserve">I highly appreciate </w:t>
      </w:r>
      <w:r w:rsidR="00BE1DFF" w:rsidRPr="00D67EB2">
        <w:rPr>
          <w:rFonts w:asciiTheme="majorHAnsi" w:eastAsia="Times New Roman" w:hAnsiTheme="majorHAnsi" w:cstheme="majorHAnsi"/>
          <w:szCs w:val="22"/>
          <w:lang w:eastAsia="en-US"/>
        </w:rPr>
        <w:t xml:space="preserve">to further strengthen </w:t>
      </w:r>
      <w:r w:rsidR="001D67B4" w:rsidRPr="00D67EB2">
        <w:rPr>
          <w:rFonts w:asciiTheme="majorHAnsi" w:eastAsia="Times New Roman" w:hAnsiTheme="majorHAnsi" w:cstheme="majorHAnsi"/>
          <w:szCs w:val="22"/>
          <w:lang w:eastAsia="en-US"/>
        </w:rPr>
        <w:t>our</w:t>
      </w:r>
      <w:r w:rsidR="00BE1DFF" w:rsidRPr="00D67EB2">
        <w:rPr>
          <w:rFonts w:asciiTheme="majorHAnsi" w:eastAsia="Times New Roman" w:hAnsiTheme="majorHAnsi" w:cstheme="majorHAnsi"/>
          <w:szCs w:val="22"/>
          <w:lang w:eastAsia="en-US"/>
        </w:rPr>
        <w:t xml:space="preserve"> long-standing and very good cooperation with ETA and to coordinate the distribution of Dynaform throughout Europe</w:t>
      </w:r>
      <w:r w:rsidR="001D67B4" w:rsidRPr="00D67EB2">
        <w:rPr>
          <w:rFonts w:asciiTheme="majorHAnsi" w:eastAsia="Times New Roman" w:hAnsiTheme="majorHAnsi" w:cstheme="majorHAnsi"/>
          <w:szCs w:val="22"/>
          <w:lang w:eastAsia="en-US"/>
        </w:rPr>
        <w:t>. Together we are well positioned to meet the increasing demand</w:t>
      </w:r>
      <w:r w:rsidR="00696B1C" w:rsidRPr="00D67EB2">
        <w:rPr>
          <w:rFonts w:asciiTheme="majorHAnsi" w:eastAsia="Times New Roman" w:hAnsiTheme="majorHAnsi" w:cstheme="majorHAnsi"/>
          <w:szCs w:val="22"/>
          <w:lang w:eastAsia="en-US"/>
        </w:rPr>
        <w:t>s on</w:t>
      </w:r>
      <w:r w:rsidR="001D67B4" w:rsidRPr="00D67EB2">
        <w:rPr>
          <w:rFonts w:asciiTheme="majorHAnsi" w:eastAsia="Times New Roman" w:hAnsiTheme="majorHAnsi" w:cstheme="majorHAnsi"/>
          <w:szCs w:val="22"/>
          <w:lang w:eastAsia="en-US"/>
        </w:rPr>
        <w:t xml:space="preserve"> </w:t>
      </w:r>
      <w:r w:rsidR="004A7259" w:rsidRPr="00D67EB2">
        <w:rPr>
          <w:rFonts w:asciiTheme="majorHAnsi" w:eastAsia="Times New Roman" w:hAnsiTheme="majorHAnsi" w:cstheme="majorHAnsi"/>
          <w:szCs w:val="22"/>
          <w:lang w:eastAsia="en-US"/>
        </w:rPr>
        <w:t>deep drawing</w:t>
      </w:r>
      <w:r w:rsidR="00B0530E" w:rsidRPr="00D67EB2">
        <w:rPr>
          <w:rFonts w:asciiTheme="majorHAnsi" w:eastAsia="Times New Roman" w:hAnsiTheme="majorHAnsi" w:cstheme="majorHAnsi"/>
          <w:szCs w:val="22"/>
          <w:lang w:eastAsia="en-US"/>
        </w:rPr>
        <w:t xml:space="preserve">, hydroforming </w:t>
      </w:r>
      <w:r w:rsidR="004A7259" w:rsidRPr="00D67EB2">
        <w:rPr>
          <w:rFonts w:asciiTheme="majorHAnsi" w:eastAsia="Times New Roman" w:hAnsiTheme="majorHAnsi" w:cstheme="majorHAnsi"/>
          <w:szCs w:val="22"/>
          <w:lang w:eastAsia="en-US"/>
        </w:rPr>
        <w:t xml:space="preserve">and </w:t>
      </w:r>
      <w:r w:rsidR="00873C89" w:rsidRPr="00D67EB2">
        <w:rPr>
          <w:rFonts w:asciiTheme="majorHAnsi" w:eastAsia="Times New Roman" w:hAnsiTheme="majorHAnsi" w:cstheme="majorHAnsi"/>
          <w:szCs w:val="22"/>
          <w:lang w:eastAsia="en-US"/>
        </w:rPr>
        <w:t xml:space="preserve">tube </w:t>
      </w:r>
      <w:r w:rsidR="004A7259" w:rsidRPr="00D67EB2">
        <w:rPr>
          <w:rFonts w:asciiTheme="majorHAnsi" w:eastAsia="Times New Roman" w:hAnsiTheme="majorHAnsi" w:cstheme="majorHAnsi"/>
          <w:szCs w:val="22"/>
          <w:lang w:eastAsia="en-US"/>
        </w:rPr>
        <w:t>bending simulation</w:t>
      </w:r>
      <w:r w:rsidR="00696B1C" w:rsidRPr="00D67EB2">
        <w:rPr>
          <w:rFonts w:asciiTheme="majorHAnsi" w:eastAsia="Times New Roman" w:hAnsiTheme="majorHAnsi" w:cstheme="majorHAnsi"/>
          <w:szCs w:val="22"/>
          <w:lang w:eastAsia="en-US"/>
        </w:rPr>
        <w:t>s</w:t>
      </w:r>
      <w:r w:rsidR="00AA7287" w:rsidRPr="00D67EB2">
        <w:rPr>
          <w:rFonts w:asciiTheme="majorHAnsi" w:eastAsia="Times New Roman" w:hAnsiTheme="majorHAnsi" w:cstheme="majorHAnsi"/>
          <w:szCs w:val="22"/>
          <w:lang w:eastAsia="en-US"/>
        </w:rPr>
        <w:t xml:space="preserve">.” </w:t>
      </w:r>
      <w:r w:rsidR="0001074C" w:rsidRPr="00D67EB2">
        <w:rPr>
          <w:rFonts w:asciiTheme="majorHAnsi" w:eastAsia="Times New Roman" w:hAnsiTheme="majorHAnsi" w:cstheme="majorHAnsi"/>
          <w:szCs w:val="22"/>
          <w:lang w:eastAsia="en-US"/>
        </w:rPr>
        <w:t xml:space="preserve"> </w:t>
      </w:r>
    </w:p>
    <w:p w14:paraId="5C39F70E" w14:textId="0FFD9F44" w:rsidR="00AA7287" w:rsidRPr="00D67EB2" w:rsidRDefault="004A7259" w:rsidP="00AA7287">
      <w:pPr>
        <w:spacing w:line="360" w:lineRule="auto"/>
        <w:rPr>
          <w:rFonts w:asciiTheme="majorHAnsi" w:eastAsia="Times New Roman" w:hAnsiTheme="majorHAnsi" w:cstheme="majorHAnsi"/>
          <w:b/>
          <w:szCs w:val="22"/>
          <w:lang w:eastAsia="en-US"/>
        </w:rPr>
      </w:pPr>
      <w:r w:rsidRPr="00D67EB2">
        <w:rPr>
          <w:rFonts w:asciiTheme="majorHAnsi" w:eastAsia="Times New Roman" w:hAnsiTheme="majorHAnsi" w:cstheme="majorHAnsi"/>
          <w:b/>
          <w:szCs w:val="22"/>
          <w:lang w:eastAsia="en-US"/>
        </w:rPr>
        <w:t xml:space="preserve">Ulrich Franz, Managing </w:t>
      </w:r>
      <w:r w:rsidR="00346272" w:rsidRPr="00D67EB2">
        <w:rPr>
          <w:rFonts w:asciiTheme="majorHAnsi" w:eastAsia="Times New Roman" w:hAnsiTheme="majorHAnsi" w:cstheme="majorHAnsi"/>
          <w:b/>
          <w:szCs w:val="22"/>
          <w:lang w:eastAsia="en-US"/>
        </w:rPr>
        <w:t>Director,</w:t>
      </w:r>
      <w:r w:rsidR="00AA7287" w:rsidRPr="00D67EB2">
        <w:rPr>
          <w:rFonts w:asciiTheme="majorHAnsi" w:eastAsia="Times New Roman" w:hAnsiTheme="majorHAnsi" w:cstheme="majorHAnsi"/>
          <w:b/>
          <w:szCs w:val="22"/>
          <w:lang w:eastAsia="en-US"/>
        </w:rPr>
        <w:t xml:space="preserve"> </w:t>
      </w:r>
      <w:r w:rsidR="00705E93" w:rsidRPr="00D67EB2">
        <w:rPr>
          <w:rFonts w:asciiTheme="majorHAnsi" w:eastAsia="Times New Roman" w:hAnsiTheme="majorHAnsi" w:cstheme="majorHAnsi"/>
          <w:b/>
          <w:szCs w:val="22"/>
          <w:lang w:eastAsia="en-US"/>
        </w:rPr>
        <w:t>DYNAmore</w:t>
      </w:r>
      <w:r w:rsidRPr="00D67EB2">
        <w:rPr>
          <w:rFonts w:asciiTheme="majorHAnsi" w:eastAsia="Times New Roman" w:hAnsiTheme="majorHAnsi" w:cstheme="majorHAnsi"/>
          <w:b/>
          <w:szCs w:val="22"/>
          <w:lang w:eastAsia="en-US"/>
        </w:rPr>
        <w:t xml:space="preserve"> GmbH</w:t>
      </w:r>
    </w:p>
    <w:p w14:paraId="67D0AE6E" w14:textId="77777777" w:rsidR="00BE1DFF" w:rsidRPr="004A7259" w:rsidRDefault="00BE1DFF" w:rsidP="00A14171">
      <w:pPr>
        <w:spacing w:line="360" w:lineRule="auto"/>
        <w:rPr>
          <w:rFonts w:asciiTheme="majorHAnsi" w:eastAsia="Times New Roman" w:hAnsiTheme="majorHAnsi" w:cstheme="majorHAnsi"/>
          <w:lang w:val="en-GB" w:eastAsia="en-US"/>
        </w:rPr>
      </w:pPr>
    </w:p>
    <w:p w14:paraId="5E90951C" w14:textId="6BB540B7" w:rsidR="00F3202C" w:rsidRPr="004A7259" w:rsidRDefault="00F3202C" w:rsidP="00A14171">
      <w:pPr>
        <w:spacing w:line="360" w:lineRule="auto"/>
        <w:rPr>
          <w:rFonts w:asciiTheme="majorHAnsi" w:eastAsia="Times New Roman" w:hAnsiTheme="majorHAnsi" w:cstheme="majorHAnsi"/>
          <w:lang w:val="en-GB" w:eastAsia="en-US"/>
        </w:rPr>
      </w:pPr>
    </w:p>
    <w:p w14:paraId="18DCDB08" w14:textId="1CD7F2FB" w:rsidR="00F3202C" w:rsidRDefault="00F3202C" w:rsidP="00A14171">
      <w:pPr>
        <w:spacing w:line="360" w:lineRule="auto"/>
        <w:rPr>
          <w:rFonts w:asciiTheme="majorHAnsi" w:eastAsia="Times New Roman" w:hAnsiTheme="majorHAnsi" w:cstheme="majorHAnsi"/>
          <w:lang w:val="en-GB" w:eastAsia="en-US"/>
        </w:rPr>
      </w:pPr>
    </w:p>
    <w:p w14:paraId="23913BB6" w14:textId="77777777" w:rsidR="00CA3BA3" w:rsidRDefault="00CA3BA3" w:rsidP="00A14171">
      <w:pPr>
        <w:spacing w:line="360" w:lineRule="auto"/>
        <w:rPr>
          <w:rFonts w:asciiTheme="majorHAnsi" w:eastAsia="Times New Roman" w:hAnsiTheme="majorHAnsi" w:cstheme="majorHAnsi"/>
          <w:lang w:val="en-GB" w:eastAsia="en-US"/>
        </w:rPr>
      </w:pPr>
    </w:p>
    <w:p w14:paraId="0C63BC16" w14:textId="77777777" w:rsidR="00CA3BA3" w:rsidRPr="004A7259" w:rsidRDefault="00CA3BA3" w:rsidP="00A14171">
      <w:pPr>
        <w:spacing w:line="360" w:lineRule="auto"/>
        <w:rPr>
          <w:rFonts w:asciiTheme="majorHAnsi" w:eastAsia="Times New Roman" w:hAnsiTheme="majorHAnsi" w:cstheme="majorHAnsi"/>
          <w:lang w:val="en-GB" w:eastAsia="en-US"/>
        </w:rPr>
      </w:pPr>
    </w:p>
    <w:p w14:paraId="6096E1E0" w14:textId="5B92C992" w:rsidR="00F72EDD" w:rsidRDefault="00FF0A6F" w:rsidP="00EC39E9">
      <w:pPr>
        <w:spacing w:line="360" w:lineRule="auto"/>
        <w:jc w:val="both"/>
        <w:rPr>
          <w:rFonts w:asciiTheme="majorHAnsi" w:eastAsia="Times New Roman" w:hAnsiTheme="majorHAnsi" w:cstheme="majorHAnsi"/>
          <w:lang w:eastAsia="en-US"/>
        </w:rPr>
      </w:pPr>
      <w:r>
        <w:rPr>
          <w:rFonts w:asciiTheme="majorHAnsi" w:eastAsia="Times New Roman" w:hAnsiTheme="majorHAnsi" w:cstheme="majorHAnsi"/>
          <w:lang w:eastAsia="en-US"/>
        </w:rPr>
        <w:lastRenderedPageBreak/>
        <w:t>‘</w:t>
      </w:r>
      <w:r w:rsidR="00F3202C" w:rsidRPr="00F3202C">
        <w:rPr>
          <w:rFonts w:asciiTheme="majorHAnsi" w:eastAsia="Times New Roman" w:hAnsiTheme="majorHAnsi" w:cstheme="majorHAnsi" w:hint="cs"/>
          <w:lang w:eastAsia="en-US"/>
        </w:rPr>
        <w:t xml:space="preserve">It is my pleasure to welcome DYNAmore, our long time </w:t>
      </w:r>
      <w:r w:rsidR="006B1885" w:rsidRPr="00F3202C">
        <w:rPr>
          <w:rFonts w:asciiTheme="majorHAnsi" w:eastAsia="Times New Roman" w:hAnsiTheme="majorHAnsi" w:cstheme="majorHAnsi" w:hint="cs"/>
          <w:lang w:eastAsia="en-US"/>
        </w:rPr>
        <w:t>Dyn</w:t>
      </w:r>
      <w:r w:rsidR="006B1885">
        <w:rPr>
          <w:rFonts w:asciiTheme="majorHAnsi" w:eastAsia="Times New Roman" w:hAnsiTheme="majorHAnsi" w:cstheme="majorHAnsi"/>
          <w:lang w:eastAsia="en-US"/>
        </w:rPr>
        <w:t>a</w:t>
      </w:r>
      <w:r w:rsidR="006B1885" w:rsidRPr="00F3202C">
        <w:rPr>
          <w:rFonts w:asciiTheme="majorHAnsi" w:eastAsia="Times New Roman" w:hAnsiTheme="majorHAnsi" w:cstheme="majorHAnsi" w:hint="cs"/>
          <w:lang w:eastAsia="en-US"/>
        </w:rPr>
        <w:t>form</w:t>
      </w:r>
      <w:r w:rsidR="00F3202C" w:rsidRPr="00F3202C">
        <w:rPr>
          <w:rFonts w:asciiTheme="majorHAnsi" w:eastAsia="Times New Roman" w:hAnsiTheme="majorHAnsi" w:cstheme="majorHAnsi" w:hint="cs"/>
          <w:lang w:eastAsia="en-US"/>
        </w:rPr>
        <w:t xml:space="preserve"> partner and </w:t>
      </w:r>
      <w:r w:rsidR="00F3202C" w:rsidRPr="00F3202C">
        <w:rPr>
          <w:rFonts w:asciiTheme="majorHAnsi" w:eastAsia="Times New Roman" w:hAnsiTheme="majorHAnsi" w:cstheme="majorHAnsi"/>
          <w:lang w:eastAsia="en-US"/>
        </w:rPr>
        <w:t>German</w:t>
      </w:r>
      <w:r w:rsidR="00F3202C" w:rsidRPr="00F3202C">
        <w:rPr>
          <w:rFonts w:asciiTheme="majorHAnsi" w:eastAsia="Times New Roman" w:hAnsiTheme="majorHAnsi" w:cstheme="majorHAnsi" w:hint="cs"/>
          <w:lang w:eastAsia="en-US"/>
        </w:rPr>
        <w:t xml:space="preserve"> distributor </w:t>
      </w:r>
      <w:r w:rsidR="00F3202C">
        <w:rPr>
          <w:rFonts w:asciiTheme="majorHAnsi" w:eastAsia="Times New Roman" w:hAnsiTheme="majorHAnsi" w:cstheme="majorHAnsi"/>
          <w:lang w:eastAsia="en-US"/>
        </w:rPr>
        <w:t>as</w:t>
      </w:r>
      <w:r w:rsidR="00F3202C" w:rsidRPr="00F3202C">
        <w:rPr>
          <w:rFonts w:asciiTheme="majorHAnsi" w:eastAsia="Times New Roman" w:hAnsiTheme="majorHAnsi" w:cstheme="majorHAnsi" w:hint="cs"/>
          <w:lang w:eastAsia="en-US"/>
        </w:rPr>
        <w:t xml:space="preserve"> our </w:t>
      </w:r>
      <w:r w:rsidR="00EC39E9">
        <w:rPr>
          <w:rFonts w:asciiTheme="majorHAnsi" w:eastAsia="Times New Roman" w:hAnsiTheme="majorHAnsi" w:cstheme="majorHAnsi"/>
          <w:lang w:eastAsia="en-US"/>
        </w:rPr>
        <w:t xml:space="preserve">new </w:t>
      </w:r>
      <w:r w:rsidR="00F3202C" w:rsidRPr="00F3202C">
        <w:rPr>
          <w:rFonts w:asciiTheme="majorHAnsi" w:eastAsia="Times New Roman" w:hAnsiTheme="majorHAnsi" w:cstheme="majorHAnsi" w:hint="cs"/>
          <w:lang w:eastAsia="en-US"/>
        </w:rPr>
        <w:t xml:space="preserve">Master </w:t>
      </w:r>
      <w:r w:rsidR="006B1885">
        <w:rPr>
          <w:rFonts w:asciiTheme="majorHAnsi" w:eastAsia="Times New Roman" w:hAnsiTheme="majorHAnsi" w:cstheme="majorHAnsi"/>
          <w:lang w:eastAsia="en-US"/>
        </w:rPr>
        <w:t>D</w:t>
      </w:r>
      <w:r w:rsidR="00F3202C" w:rsidRPr="00F3202C">
        <w:rPr>
          <w:rFonts w:asciiTheme="majorHAnsi" w:eastAsia="Times New Roman" w:hAnsiTheme="majorHAnsi" w:cstheme="majorHAnsi" w:hint="cs"/>
          <w:lang w:eastAsia="en-US"/>
        </w:rPr>
        <w:t>istributor for Dynaform</w:t>
      </w:r>
      <w:r w:rsidR="00FA3348">
        <w:rPr>
          <w:rFonts w:asciiTheme="majorHAnsi" w:eastAsia="Times New Roman" w:hAnsiTheme="majorHAnsi" w:cstheme="majorHAnsi"/>
          <w:lang w:eastAsia="en-US"/>
        </w:rPr>
        <w:t xml:space="preserve"> in the European Union</w:t>
      </w:r>
      <w:r w:rsidR="00F3202C" w:rsidRPr="00F3202C">
        <w:rPr>
          <w:rFonts w:asciiTheme="majorHAnsi" w:eastAsia="Times New Roman" w:hAnsiTheme="majorHAnsi" w:cstheme="majorHAnsi" w:hint="cs"/>
          <w:lang w:eastAsia="en-US"/>
        </w:rPr>
        <w:t>.</w:t>
      </w:r>
      <w:r>
        <w:rPr>
          <w:rFonts w:asciiTheme="majorHAnsi" w:eastAsia="Times New Roman" w:hAnsiTheme="majorHAnsi" w:cstheme="majorHAnsi"/>
          <w:lang w:eastAsia="en-US"/>
        </w:rPr>
        <w:t xml:space="preserve"> I am pleased by</w:t>
      </w:r>
      <w:r w:rsidR="00F72EDD">
        <w:rPr>
          <w:rFonts w:asciiTheme="majorHAnsi" w:eastAsia="Times New Roman" w:hAnsiTheme="majorHAnsi" w:cstheme="majorHAnsi"/>
          <w:lang w:eastAsia="en-US"/>
        </w:rPr>
        <w:t xml:space="preserve"> </w:t>
      </w:r>
      <w:r w:rsidR="00EC39E9">
        <w:rPr>
          <w:rFonts w:asciiTheme="majorHAnsi" w:eastAsia="Times New Roman" w:hAnsiTheme="majorHAnsi" w:cstheme="majorHAnsi"/>
          <w:lang w:eastAsia="en-US"/>
        </w:rPr>
        <w:t>DYNAmore</w:t>
      </w:r>
      <w:r w:rsidR="00F72EDD">
        <w:rPr>
          <w:rFonts w:asciiTheme="majorHAnsi" w:eastAsia="Times New Roman" w:hAnsiTheme="majorHAnsi" w:cstheme="majorHAnsi"/>
          <w:lang w:eastAsia="en-US"/>
        </w:rPr>
        <w:t xml:space="preserve">’s </w:t>
      </w:r>
      <w:r>
        <w:rPr>
          <w:rFonts w:asciiTheme="majorHAnsi" w:eastAsia="Times New Roman" w:hAnsiTheme="majorHAnsi" w:cstheme="majorHAnsi"/>
          <w:lang w:eastAsia="en-US"/>
        </w:rPr>
        <w:t>business expansion</w:t>
      </w:r>
      <w:r w:rsidR="00F72EDD">
        <w:rPr>
          <w:rFonts w:asciiTheme="majorHAnsi" w:eastAsia="Times New Roman" w:hAnsiTheme="majorHAnsi" w:cstheme="majorHAnsi"/>
          <w:lang w:eastAsia="en-US"/>
        </w:rPr>
        <w:t xml:space="preserve">, </w:t>
      </w:r>
      <w:r>
        <w:rPr>
          <w:rFonts w:asciiTheme="majorHAnsi" w:eastAsia="Times New Roman" w:hAnsiTheme="majorHAnsi" w:cstheme="majorHAnsi"/>
          <w:lang w:eastAsia="en-US"/>
        </w:rPr>
        <w:t xml:space="preserve">as they increase </w:t>
      </w:r>
      <w:r w:rsidR="0049471D">
        <w:rPr>
          <w:rFonts w:asciiTheme="majorHAnsi" w:eastAsia="Times New Roman" w:hAnsiTheme="majorHAnsi" w:cstheme="majorHAnsi"/>
          <w:lang w:eastAsia="en-US"/>
        </w:rPr>
        <w:t>their presence</w:t>
      </w:r>
      <w:r w:rsidR="00F3202C" w:rsidRPr="00F3202C">
        <w:rPr>
          <w:rFonts w:asciiTheme="majorHAnsi" w:eastAsia="Times New Roman" w:hAnsiTheme="majorHAnsi" w:cstheme="majorHAnsi" w:hint="cs"/>
          <w:lang w:eastAsia="en-US"/>
        </w:rPr>
        <w:t xml:space="preserve"> </w:t>
      </w:r>
      <w:r w:rsidR="0049471D">
        <w:rPr>
          <w:rFonts w:asciiTheme="majorHAnsi" w:eastAsia="Times New Roman" w:hAnsiTheme="majorHAnsi" w:cstheme="majorHAnsi"/>
          <w:lang w:eastAsia="en-US"/>
        </w:rPr>
        <w:t xml:space="preserve">in new growth markets </w:t>
      </w:r>
      <w:r w:rsidR="001433CA">
        <w:rPr>
          <w:rFonts w:asciiTheme="majorHAnsi" w:eastAsia="Times New Roman" w:hAnsiTheme="majorHAnsi" w:cstheme="majorHAnsi"/>
          <w:lang w:eastAsia="en-US"/>
        </w:rPr>
        <w:t xml:space="preserve">across </w:t>
      </w:r>
      <w:r w:rsidR="00EC39E9">
        <w:rPr>
          <w:rFonts w:asciiTheme="majorHAnsi" w:eastAsia="Times New Roman" w:hAnsiTheme="majorHAnsi" w:cstheme="majorHAnsi"/>
          <w:lang w:eastAsia="en-US"/>
        </w:rPr>
        <w:t>Europe</w:t>
      </w:r>
      <w:r>
        <w:rPr>
          <w:rFonts w:asciiTheme="majorHAnsi" w:eastAsia="Times New Roman" w:hAnsiTheme="majorHAnsi" w:cstheme="majorHAnsi"/>
          <w:lang w:eastAsia="en-US"/>
        </w:rPr>
        <w:t>.’</w:t>
      </w:r>
    </w:p>
    <w:p w14:paraId="7A7B5FB9" w14:textId="32113E49" w:rsidR="00F72EDD" w:rsidRPr="00F72EDD" w:rsidRDefault="00F72EDD" w:rsidP="00EC39E9">
      <w:pPr>
        <w:spacing w:line="360" w:lineRule="auto"/>
        <w:jc w:val="both"/>
        <w:rPr>
          <w:rFonts w:asciiTheme="majorHAnsi" w:eastAsia="Times New Roman" w:hAnsiTheme="majorHAnsi" w:cstheme="majorHAnsi"/>
          <w:b/>
          <w:lang w:eastAsia="en-US"/>
        </w:rPr>
      </w:pPr>
      <w:r w:rsidRPr="00F72EDD">
        <w:rPr>
          <w:rFonts w:asciiTheme="majorHAnsi" w:eastAsia="Times New Roman" w:hAnsiTheme="majorHAnsi" w:cstheme="majorHAnsi"/>
          <w:b/>
          <w:lang w:eastAsia="en-US"/>
        </w:rPr>
        <w:t>– Dr. Akbar Farahani, CEO &amp; President, ETA</w:t>
      </w:r>
      <w:r w:rsidR="001D19E1">
        <w:rPr>
          <w:rFonts w:asciiTheme="majorHAnsi" w:eastAsia="Times New Roman" w:hAnsiTheme="majorHAnsi" w:cstheme="majorHAnsi"/>
          <w:b/>
          <w:lang w:eastAsia="en-US"/>
        </w:rPr>
        <w:t xml:space="preserve"> Inc.</w:t>
      </w:r>
    </w:p>
    <w:p w14:paraId="20D683F7" w14:textId="77777777" w:rsidR="00EC39E9" w:rsidRPr="00F3202C" w:rsidRDefault="00EC39E9" w:rsidP="00EC39E9">
      <w:pPr>
        <w:spacing w:line="360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en-US"/>
        </w:rPr>
      </w:pPr>
    </w:p>
    <w:p w14:paraId="6C854490" w14:textId="44BEAD06" w:rsidR="00F3202C" w:rsidRDefault="00F3202C" w:rsidP="00FB3D18">
      <w:pPr>
        <w:spacing w:line="360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en-US"/>
        </w:rPr>
      </w:pP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ETA and DYNAmore </w:t>
      </w:r>
      <w:r w:rsidR="00FB3D18">
        <w:rPr>
          <w:rFonts w:asciiTheme="majorHAnsi" w:eastAsia="Times New Roman" w:hAnsiTheme="majorHAnsi" w:cstheme="majorHAnsi"/>
          <w:lang w:eastAsia="en-US"/>
        </w:rPr>
        <w:t xml:space="preserve">have </w:t>
      </w:r>
      <w:r>
        <w:rPr>
          <w:rFonts w:asciiTheme="majorHAnsi" w:eastAsia="Times New Roman" w:hAnsiTheme="majorHAnsi" w:cstheme="majorHAnsi"/>
          <w:lang w:eastAsia="en-US"/>
        </w:rPr>
        <w:t>been the</w:t>
      </w: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 most </w:t>
      </w:r>
      <w:r w:rsidR="00BE502B">
        <w:rPr>
          <w:rFonts w:asciiTheme="majorHAnsi" w:eastAsia="Times New Roman" w:hAnsiTheme="majorHAnsi" w:cstheme="majorHAnsi"/>
          <w:lang w:eastAsia="en-US"/>
        </w:rPr>
        <w:t xml:space="preserve">prominent </w:t>
      </w:r>
      <w:r w:rsidRPr="00F3202C">
        <w:rPr>
          <w:rFonts w:asciiTheme="majorHAnsi" w:eastAsia="Times New Roman" w:hAnsiTheme="majorHAnsi" w:cstheme="majorHAnsi" w:hint="cs"/>
          <w:lang w:eastAsia="en-US"/>
        </w:rPr>
        <w:t>LS-D</w:t>
      </w:r>
      <w:r w:rsidR="00346272" w:rsidRPr="00D67EB2">
        <w:rPr>
          <w:rFonts w:asciiTheme="majorHAnsi" w:eastAsia="Times New Roman" w:hAnsiTheme="majorHAnsi" w:cstheme="majorHAnsi"/>
          <w:lang w:eastAsia="en-US"/>
        </w:rPr>
        <w:t>YNA</w:t>
      </w: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 distributors </w:t>
      </w:r>
      <w:r w:rsidR="00716DDD">
        <w:rPr>
          <w:rFonts w:asciiTheme="majorHAnsi" w:eastAsia="Times New Roman" w:hAnsiTheme="majorHAnsi" w:cstheme="majorHAnsi"/>
          <w:lang w:eastAsia="en-US"/>
        </w:rPr>
        <w:t xml:space="preserve">for </w:t>
      </w:r>
      <w:r w:rsidR="0049471D">
        <w:rPr>
          <w:rFonts w:asciiTheme="majorHAnsi" w:eastAsia="Times New Roman" w:hAnsiTheme="majorHAnsi" w:cstheme="majorHAnsi"/>
          <w:lang w:eastAsia="en-US"/>
        </w:rPr>
        <w:t>over</w:t>
      </w: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 25 years.  </w:t>
      </w:r>
      <w:r w:rsidR="00FB3D18">
        <w:rPr>
          <w:rFonts w:asciiTheme="majorHAnsi" w:eastAsia="Times New Roman" w:hAnsiTheme="majorHAnsi" w:cstheme="majorHAnsi"/>
          <w:lang w:eastAsia="en-US"/>
        </w:rPr>
        <w:t>T</w:t>
      </w:r>
      <w:r w:rsidRPr="00F3202C">
        <w:rPr>
          <w:rFonts w:asciiTheme="majorHAnsi" w:eastAsia="Times New Roman" w:hAnsiTheme="majorHAnsi" w:cstheme="majorHAnsi" w:hint="cs"/>
          <w:lang w:eastAsia="en-US"/>
        </w:rPr>
        <w:t>h</w:t>
      </w:r>
      <w:r>
        <w:rPr>
          <w:rFonts w:asciiTheme="majorHAnsi" w:eastAsia="Times New Roman" w:hAnsiTheme="majorHAnsi" w:cstheme="majorHAnsi"/>
          <w:lang w:eastAsia="en-US"/>
        </w:rPr>
        <w:t>is</w:t>
      </w: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 </w:t>
      </w:r>
      <w:r w:rsidR="00FB3D18">
        <w:rPr>
          <w:rFonts w:asciiTheme="majorHAnsi" w:eastAsia="Times New Roman" w:hAnsiTheme="majorHAnsi" w:cstheme="majorHAnsi"/>
          <w:lang w:eastAsia="en-US"/>
        </w:rPr>
        <w:t xml:space="preserve">new </w:t>
      </w: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partnership will bring </w:t>
      </w:r>
      <w:r w:rsidR="000B080E">
        <w:rPr>
          <w:rFonts w:asciiTheme="majorHAnsi" w:eastAsia="Times New Roman" w:hAnsiTheme="majorHAnsi" w:cstheme="majorHAnsi"/>
          <w:lang w:eastAsia="en-US"/>
        </w:rPr>
        <w:t>both companies</w:t>
      </w:r>
      <w:r>
        <w:rPr>
          <w:rFonts w:asciiTheme="majorHAnsi" w:eastAsia="Times New Roman" w:hAnsiTheme="majorHAnsi" w:cstheme="majorHAnsi"/>
          <w:lang w:eastAsia="en-US"/>
        </w:rPr>
        <w:t xml:space="preserve"> </w:t>
      </w:r>
      <w:r w:rsidRPr="00F3202C">
        <w:rPr>
          <w:rFonts w:asciiTheme="majorHAnsi" w:eastAsia="Times New Roman" w:hAnsiTheme="majorHAnsi" w:cstheme="majorHAnsi" w:hint="cs"/>
          <w:lang w:eastAsia="en-US"/>
        </w:rPr>
        <w:t>closer</w:t>
      </w:r>
      <w:r w:rsidR="000B080E">
        <w:rPr>
          <w:rFonts w:asciiTheme="majorHAnsi" w:eastAsia="Times New Roman" w:hAnsiTheme="majorHAnsi" w:cstheme="majorHAnsi"/>
          <w:lang w:eastAsia="en-US"/>
        </w:rPr>
        <w:t xml:space="preserve">, </w:t>
      </w:r>
      <w:r w:rsidR="006455FF">
        <w:rPr>
          <w:rFonts w:asciiTheme="majorHAnsi" w:eastAsia="Times New Roman" w:hAnsiTheme="majorHAnsi" w:cstheme="majorHAnsi"/>
          <w:lang w:eastAsia="en-US"/>
        </w:rPr>
        <w:t>strengthen the</w:t>
      </w: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 </w:t>
      </w:r>
      <w:r w:rsidR="000B080E">
        <w:rPr>
          <w:rFonts w:asciiTheme="majorHAnsi" w:eastAsia="Times New Roman" w:hAnsiTheme="majorHAnsi" w:cstheme="majorHAnsi"/>
          <w:lang w:eastAsia="en-US"/>
        </w:rPr>
        <w:t xml:space="preserve">software sales and </w:t>
      </w: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support to </w:t>
      </w:r>
      <w:r w:rsidR="006455FF">
        <w:rPr>
          <w:rFonts w:asciiTheme="majorHAnsi" w:eastAsia="Times New Roman" w:hAnsiTheme="majorHAnsi" w:cstheme="majorHAnsi"/>
          <w:lang w:eastAsia="en-US"/>
        </w:rPr>
        <w:t>the</w:t>
      </w: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 end-customer and </w:t>
      </w:r>
      <w:r w:rsidR="006455FF">
        <w:rPr>
          <w:rFonts w:asciiTheme="majorHAnsi" w:eastAsia="Times New Roman" w:hAnsiTheme="majorHAnsi" w:cstheme="majorHAnsi"/>
          <w:lang w:eastAsia="en-US"/>
        </w:rPr>
        <w:t xml:space="preserve">showcase a unified </w:t>
      </w: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market expansion </w:t>
      </w:r>
      <w:r w:rsidR="004A471A">
        <w:rPr>
          <w:rFonts w:asciiTheme="majorHAnsi" w:eastAsia="Times New Roman" w:hAnsiTheme="majorHAnsi" w:cstheme="majorHAnsi"/>
          <w:lang w:eastAsia="en-US"/>
        </w:rPr>
        <w:t xml:space="preserve">to </w:t>
      </w:r>
      <w:r w:rsidR="004A471A" w:rsidRPr="00F3202C">
        <w:rPr>
          <w:rFonts w:asciiTheme="majorHAnsi" w:eastAsia="Times New Roman" w:hAnsiTheme="majorHAnsi" w:cstheme="majorHAnsi" w:hint="cs"/>
          <w:lang w:eastAsia="en-US"/>
        </w:rPr>
        <w:t>European OEM</w:t>
      </w:r>
      <w:r w:rsidR="00FA3348">
        <w:rPr>
          <w:rFonts w:asciiTheme="majorHAnsi" w:eastAsia="Times New Roman" w:hAnsiTheme="majorHAnsi" w:cstheme="majorHAnsi"/>
          <w:lang w:eastAsia="en-US"/>
        </w:rPr>
        <w:t>s’</w:t>
      </w:r>
      <w:r w:rsidR="004A471A" w:rsidRPr="00F3202C">
        <w:rPr>
          <w:rFonts w:asciiTheme="majorHAnsi" w:eastAsia="Times New Roman" w:hAnsiTheme="majorHAnsi" w:cstheme="majorHAnsi" w:hint="cs"/>
          <w:lang w:eastAsia="en-US"/>
        </w:rPr>
        <w:t xml:space="preserve"> and supplie</w:t>
      </w:r>
      <w:r w:rsidR="004A471A" w:rsidRPr="004A471A">
        <w:rPr>
          <w:rFonts w:asciiTheme="majorHAnsi" w:eastAsia="Times New Roman" w:hAnsiTheme="majorHAnsi" w:cstheme="majorHAnsi"/>
          <w:lang w:eastAsia="en-US"/>
        </w:rPr>
        <w:t>rs</w:t>
      </w:r>
      <w:r w:rsidR="000B080E">
        <w:rPr>
          <w:rFonts w:asciiTheme="majorHAnsi" w:eastAsia="Times New Roman" w:hAnsiTheme="majorHAnsi" w:cstheme="majorHAnsi"/>
          <w:lang w:eastAsia="en-US"/>
        </w:rPr>
        <w:t>.</w:t>
      </w:r>
    </w:p>
    <w:p w14:paraId="684C6B3C" w14:textId="77777777" w:rsidR="00FB3D18" w:rsidRPr="00F3202C" w:rsidRDefault="00FB3D18" w:rsidP="00FB3D18">
      <w:pPr>
        <w:spacing w:line="360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en-US"/>
        </w:rPr>
      </w:pPr>
    </w:p>
    <w:p w14:paraId="322C9100" w14:textId="7C126F1A" w:rsidR="003B0F9C" w:rsidRDefault="00F3202C" w:rsidP="00FB3D18">
      <w:pPr>
        <w:spacing w:line="360" w:lineRule="auto"/>
        <w:jc w:val="both"/>
        <w:rPr>
          <w:rFonts w:asciiTheme="majorHAnsi" w:eastAsia="Times New Roman" w:hAnsiTheme="majorHAnsi" w:cstheme="majorHAnsi"/>
          <w:lang w:eastAsia="en-US"/>
        </w:rPr>
      </w:pPr>
      <w:r w:rsidRPr="00F3202C">
        <w:rPr>
          <w:rFonts w:asciiTheme="majorHAnsi" w:eastAsia="Times New Roman" w:hAnsiTheme="majorHAnsi" w:cstheme="majorHAnsi" w:hint="cs"/>
          <w:lang w:eastAsia="en-US"/>
        </w:rPr>
        <w:t>ETA and D</w:t>
      </w:r>
      <w:r w:rsidR="00BE502B">
        <w:rPr>
          <w:rFonts w:asciiTheme="majorHAnsi" w:eastAsia="Times New Roman" w:hAnsiTheme="majorHAnsi" w:cstheme="majorHAnsi"/>
          <w:lang w:eastAsia="en-US"/>
        </w:rPr>
        <w:t>YNA</w:t>
      </w: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more </w:t>
      </w:r>
      <w:r w:rsidR="00BE502B">
        <w:rPr>
          <w:rFonts w:asciiTheme="majorHAnsi" w:eastAsia="Times New Roman" w:hAnsiTheme="majorHAnsi" w:cstheme="majorHAnsi"/>
          <w:lang w:eastAsia="en-US"/>
        </w:rPr>
        <w:t xml:space="preserve">are </w:t>
      </w: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committed to </w:t>
      </w:r>
      <w:r w:rsidR="003B0F9C">
        <w:rPr>
          <w:rFonts w:asciiTheme="majorHAnsi" w:eastAsia="Times New Roman" w:hAnsiTheme="majorHAnsi" w:cstheme="majorHAnsi"/>
          <w:lang w:eastAsia="en-US"/>
        </w:rPr>
        <w:t>creating</w:t>
      </w: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 a </w:t>
      </w:r>
      <w:r w:rsidR="003B0F9C">
        <w:rPr>
          <w:rFonts w:asciiTheme="majorHAnsi" w:eastAsia="Times New Roman" w:hAnsiTheme="majorHAnsi" w:cstheme="majorHAnsi"/>
          <w:lang w:eastAsia="en-US"/>
        </w:rPr>
        <w:t>powerful virtual presence with</w:t>
      </w: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 webinar</w:t>
      </w:r>
      <w:r w:rsidR="00BE502B">
        <w:rPr>
          <w:rFonts w:asciiTheme="majorHAnsi" w:eastAsia="Times New Roman" w:hAnsiTheme="majorHAnsi" w:cstheme="majorHAnsi"/>
          <w:lang w:eastAsia="en-US"/>
        </w:rPr>
        <w:t>s</w:t>
      </w:r>
      <w:r w:rsidRPr="00F3202C">
        <w:rPr>
          <w:rFonts w:asciiTheme="majorHAnsi" w:eastAsia="Times New Roman" w:hAnsiTheme="majorHAnsi" w:cstheme="majorHAnsi" w:hint="cs"/>
          <w:lang w:eastAsia="en-US"/>
        </w:rPr>
        <w:t>, online support</w:t>
      </w:r>
      <w:r w:rsidR="000B080E">
        <w:rPr>
          <w:rFonts w:asciiTheme="majorHAnsi" w:eastAsia="Times New Roman" w:hAnsiTheme="majorHAnsi" w:cstheme="majorHAnsi"/>
          <w:lang w:eastAsia="en-US"/>
        </w:rPr>
        <w:t xml:space="preserve"> </w:t>
      </w: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and training </w:t>
      </w:r>
      <w:r w:rsidR="00BE502B">
        <w:rPr>
          <w:rFonts w:asciiTheme="majorHAnsi" w:eastAsia="Times New Roman" w:hAnsiTheme="majorHAnsi" w:cstheme="majorHAnsi"/>
          <w:lang w:eastAsia="en-US"/>
        </w:rPr>
        <w:t>for customers</w:t>
      </w:r>
      <w:r w:rsidR="000B080E">
        <w:rPr>
          <w:rFonts w:asciiTheme="majorHAnsi" w:eastAsia="Times New Roman" w:hAnsiTheme="majorHAnsi" w:cstheme="majorHAnsi"/>
          <w:lang w:eastAsia="en-US"/>
        </w:rPr>
        <w:t xml:space="preserve"> during the current pandemic</w:t>
      </w:r>
      <w:r w:rsidR="003B0F9C">
        <w:rPr>
          <w:rFonts w:asciiTheme="majorHAnsi" w:eastAsia="Times New Roman" w:hAnsiTheme="majorHAnsi" w:cstheme="majorHAnsi"/>
          <w:lang w:eastAsia="en-US"/>
        </w:rPr>
        <w:t xml:space="preserve"> and beyond</w:t>
      </w:r>
      <w:r w:rsidRPr="00F3202C">
        <w:rPr>
          <w:rFonts w:asciiTheme="majorHAnsi" w:eastAsia="Times New Roman" w:hAnsiTheme="majorHAnsi" w:cstheme="majorHAnsi" w:hint="cs"/>
          <w:lang w:eastAsia="en-US"/>
        </w:rPr>
        <w:t xml:space="preserve">.  </w:t>
      </w:r>
    </w:p>
    <w:p w14:paraId="512742A4" w14:textId="79816321" w:rsidR="003B0F9C" w:rsidRPr="001D19E1" w:rsidRDefault="003B0F9C" w:rsidP="00FB3D18">
      <w:pPr>
        <w:spacing w:line="360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en-US"/>
        </w:rPr>
      </w:pPr>
    </w:p>
    <w:p w14:paraId="73C4ECEF" w14:textId="0F637D5F" w:rsidR="003B0F9C" w:rsidRDefault="003B0F9C" w:rsidP="00FB3D18">
      <w:pPr>
        <w:spacing w:line="360" w:lineRule="auto"/>
        <w:jc w:val="both"/>
        <w:rPr>
          <w:rFonts w:asciiTheme="majorHAnsi" w:eastAsia="Times New Roman" w:hAnsiTheme="majorHAnsi" w:cstheme="majorHAnsi"/>
          <w:lang w:eastAsia="en-US"/>
        </w:rPr>
      </w:pPr>
      <w:r>
        <w:rPr>
          <w:rFonts w:asciiTheme="majorHAnsi" w:eastAsia="Times New Roman" w:hAnsiTheme="majorHAnsi" w:cstheme="majorHAnsi"/>
          <w:lang w:eastAsia="en-US"/>
        </w:rPr>
        <w:t>DYNA</w:t>
      </w:r>
      <w:r w:rsidR="00FA3348">
        <w:rPr>
          <w:rFonts w:asciiTheme="majorHAnsi" w:eastAsia="Times New Roman" w:hAnsiTheme="majorHAnsi" w:cstheme="majorHAnsi"/>
          <w:lang w:eastAsia="en-US"/>
        </w:rPr>
        <w:t>more</w:t>
      </w:r>
      <w:r>
        <w:rPr>
          <w:rFonts w:asciiTheme="majorHAnsi" w:eastAsia="Times New Roman" w:hAnsiTheme="majorHAnsi" w:cstheme="majorHAnsi"/>
          <w:lang w:eastAsia="en-US"/>
        </w:rPr>
        <w:t xml:space="preserve"> will lead the following efforts:</w:t>
      </w:r>
    </w:p>
    <w:p w14:paraId="7E49E1C0" w14:textId="281C6D6E" w:rsidR="003B0F9C" w:rsidRDefault="009B0BA6" w:rsidP="009B0BA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eastAsia="Times New Roman" w:hAnsiTheme="majorHAnsi" w:cstheme="majorHAnsi"/>
          <w:lang w:eastAsia="en-US"/>
        </w:rPr>
      </w:pPr>
      <w:r>
        <w:rPr>
          <w:rFonts w:asciiTheme="majorHAnsi" w:eastAsia="Times New Roman" w:hAnsiTheme="majorHAnsi" w:cstheme="majorHAnsi"/>
          <w:lang w:eastAsia="en-US"/>
        </w:rPr>
        <w:t>Support</w:t>
      </w:r>
      <w:r w:rsidR="00FF0A6F">
        <w:rPr>
          <w:rFonts w:asciiTheme="majorHAnsi" w:eastAsia="Times New Roman" w:hAnsiTheme="majorHAnsi" w:cstheme="majorHAnsi"/>
          <w:lang w:eastAsia="en-US"/>
        </w:rPr>
        <w:t>ing</w:t>
      </w:r>
      <w:r>
        <w:rPr>
          <w:rFonts w:asciiTheme="majorHAnsi" w:eastAsia="Times New Roman" w:hAnsiTheme="majorHAnsi" w:cstheme="majorHAnsi"/>
          <w:lang w:eastAsia="en-US"/>
        </w:rPr>
        <w:t xml:space="preserve"> customers with the 6</w:t>
      </w:r>
      <w:r w:rsidRPr="009B0BA6">
        <w:rPr>
          <w:rFonts w:asciiTheme="majorHAnsi" w:eastAsia="Times New Roman" w:hAnsiTheme="majorHAnsi" w:cstheme="majorHAnsi"/>
          <w:vertAlign w:val="superscript"/>
          <w:lang w:eastAsia="en-US"/>
        </w:rPr>
        <w:t>th</w:t>
      </w:r>
      <w:r>
        <w:rPr>
          <w:rFonts w:asciiTheme="majorHAnsi" w:eastAsia="Times New Roman" w:hAnsiTheme="majorHAnsi" w:cstheme="majorHAnsi"/>
          <w:lang w:eastAsia="en-US"/>
        </w:rPr>
        <w:t xml:space="preserve"> generation of Dynaform </w:t>
      </w:r>
    </w:p>
    <w:p w14:paraId="5D57F4EA" w14:textId="502C1C2A" w:rsidR="009B0BA6" w:rsidRDefault="009B0BA6" w:rsidP="009B0BA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eastAsia="Times New Roman" w:hAnsiTheme="majorHAnsi" w:cstheme="majorHAnsi"/>
          <w:lang w:eastAsia="en-US"/>
        </w:rPr>
      </w:pPr>
      <w:r>
        <w:rPr>
          <w:rFonts w:asciiTheme="majorHAnsi" w:eastAsia="Times New Roman" w:hAnsiTheme="majorHAnsi" w:cstheme="majorHAnsi"/>
          <w:lang w:eastAsia="en-US"/>
        </w:rPr>
        <w:t>Provid</w:t>
      </w:r>
      <w:r w:rsidR="00FF0A6F">
        <w:rPr>
          <w:rFonts w:asciiTheme="majorHAnsi" w:eastAsia="Times New Roman" w:hAnsiTheme="majorHAnsi" w:cstheme="majorHAnsi"/>
          <w:lang w:eastAsia="en-US"/>
        </w:rPr>
        <w:t>ing</w:t>
      </w:r>
      <w:r>
        <w:rPr>
          <w:rFonts w:asciiTheme="majorHAnsi" w:eastAsia="Times New Roman" w:hAnsiTheme="majorHAnsi" w:cstheme="majorHAnsi"/>
          <w:lang w:eastAsia="en-US"/>
        </w:rPr>
        <w:t xml:space="preserve"> assistance to European sub-distributors </w:t>
      </w:r>
    </w:p>
    <w:p w14:paraId="58ECCD83" w14:textId="63C5511E" w:rsidR="009B0BA6" w:rsidRPr="009B0BA6" w:rsidRDefault="009B0BA6" w:rsidP="009B0BA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eastAsia="Times New Roman" w:hAnsiTheme="majorHAnsi" w:cstheme="majorHAnsi"/>
          <w:lang w:eastAsia="en-US"/>
        </w:rPr>
      </w:pPr>
      <w:r>
        <w:rPr>
          <w:rFonts w:asciiTheme="majorHAnsi" w:eastAsia="Times New Roman" w:hAnsiTheme="majorHAnsi" w:cstheme="majorHAnsi"/>
          <w:lang w:eastAsia="en-US"/>
        </w:rPr>
        <w:t>Deliver</w:t>
      </w:r>
      <w:r w:rsidR="00FF0A6F">
        <w:rPr>
          <w:rFonts w:asciiTheme="majorHAnsi" w:eastAsia="Times New Roman" w:hAnsiTheme="majorHAnsi" w:cstheme="majorHAnsi"/>
          <w:lang w:eastAsia="en-US"/>
        </w:rPr>
        <w:t>ing</w:t>
      </w:r>
      <w:r>
        <w:rPr>
          <w:rFonts w:asciiTheme="majorHAnsi" w:eastAsia="Times New Roman" w:hAnsiTheme="majorHAnsi" w:cstheme="majorHAnsi"/>
          <w:lang w:eastAsia="en-US"/>
        </w:rPr>
        <w:t xml:space="preserve"> consist</w:t>
      </w:r>
      <w:r w:rsidR="00FA3348">
        <w:rPr>
          <w:rFonts w:asciiTheme="majorHAnsi" w:eastAsia="Times New Roman" w:hAnsiTheme="majorHAnsi" w:cstheme="majorHAnsi"/>
          <w:lang w:eastAsia="en-US"/>
        </w:rPr>
        <w:t>ent</w:t>
      </w:r>
      <w:r>
        <w:rPr>
          <w:rFonts w:asciiTheme="majorHAnsi" w:eastAsia="Times New Roman" w:hAnsiTheme="majorHAnsi" w:cstheme="majorHAnsi"/>
          <w:lang w:eastAsia="en-US"/>
        </w:rPr>
        <w:t>, streamlined communication for software sales and support throughout Europe</w:t>
      </w:r>
    </w:p>
    <w:p w14:paraId="23580EB5" w14:textId="0438E809" w:rsidR="00705E93" w:rsidRDefault="00705E93" w:rsidP="0049596E">
      <w:pPr>
        <w:spacing w:line="360" w:lineRule="auto"/>
        <w:rPr>
          <w:rFonts w:ascii="Calibri Light" w:hAnsi="Calibri Light" w:cs="Calibri Light"/>
        </w:rPr>
      </w:pPr>
    </w:p>
    <w:p w14:paraId="3FF21E1C" w14:textId="38B7E297" w:rsidR="00DC59FF" w:rsidRPr="00730343" w:rsidRDefault="00DC59FF" w:rsidP="0049596E">
      <w:pPr>
        <w:spacing w:after="120" w:line="360" w:lineRule="auto"/>
        <w:rPr>
          <w:rFonts w:ascii="Calibri Light" w:hAnsi="Calibri Light" w:cs="Calibri Light"/>
          <w:b/>
          <w:u w:val="single"/>
        </w:rPr>
      </w:pPr>
      <w:r w:rsidRPr="00730343">
        <w:rPr>
          <w:rFonts w:ascii="Calibri Light" w:hAnsi="Calibri Light" w:cs="Calibri Light"/>
          <w:b/>
          <w:u w:val="single"/>
        </w:rPr>
        <w:t xml:space="preserve">About </w:t>
      </w:r>
      <w:r w:rsidR="00E90030">
        <w:rPr>
          <w:rFonts w:ascii="Calibri Light" w:hAnsi="Calibri Light" w:cs="Calibri Light"/>
          <w:b/>
          <w:u w:val="single"/>
        </w:rPr>
        <w:t>ETA</w:t>
      </w:r>
      <w:r w:rsidRPr="00730343">
        <w:rPr>
          <w:rFonts w:ascii="Calibri Light" w:hAnsi="Calibri Light" w:cs="Calibri Light"/>
          <w:b/>
          <w:u w:val="single"/>
        </w:rPr>
        <w:t xml:space="preserve">, Inc. </w:t>
      </w:r>
    </w:p>
    <w:p w14:paraId="621DF23D" w14:textId="6318FF80" w:rsidR="000019CF" w:rsidRDefault="00A82A1A" w:rsidP="00522BC9">
      <w:pPr>
        <w:spacing w:after="120" w:line="360" w:lineRule="auto"/>
        <w:jc w:val="both"/>
        <w:rPr>
          <w:rFonts w:asciiTheme="majorHAnsi" w:hAnsiTheme="majorHAnsi" w:cstheme="majorHAnsi"/>
        </w:rPr>
      </w:pPr>
      <w:r w:rsidRPr="00057B8D">
        <w:rPr>
          <w:rFonts w:asciiTheme="majorHAnsi" w:hAnsiTheme="majorHAnsi" w:cstheme="majorHAnsi"/>
        </w:rPr>
        <w:t xml:space="preserve">Advanced product development engineers working as structural analysts for the world’s largest automotive manufacturers established </w:t>
      </w:r>
      <w:r w:rsidR="00A7247D" w:rsidRPr="00057B8D">
        <w:rPr>
          <w:rFonts w:asciiTheme="majorHAnsi" w:hAnsiTheme="majorHAnsi" w:cstheme="majorHAnsi"/>
        </w:rPr>
        <w:t xml:space="preserve">ETA </w:t>
      </w:r>
      <w:r w:rsidRPr="00057B8D">
        <w:rPr>
          <w:rFonts w:asciiTheme="majorHAnsi" w:hAnsiTheme="majorHAnsi" w:cstheme="majorHAnsi"/>
        </w:rPr>
        <w:t>in 1983</w:t>
      </w:r>
      <w:r w:rsidR="00DC59FF" w:rsidRPr="00057B8D">
        <w:rPr>
          <w:rFonts w:asciiTheme="majorHAnsi" w:hAnsiTheme="majorHAnsi" w:cstheme="majorHAnsi"/>
        </w:rPr>
        <w:t>.</w:t>
      </w:r>
      <w:r w:rsidR="003C7154" w:rsidRPr="00057B8D">
        <w:rPr>
          <w:rFonts w:asciiTheme="majorHAnsi" w:hAnsiTheme="majorHAnsi" w:cstheme="majorHAnsi"/>
        </w:rPr>
        <w:t xml:space="preserve"> ETA</w:t>
      </w:r>
      <w:r w:rsidR="00FA3348">
        <w:rPr>
          <w:rFonts w:asciiTheme="majorHAnsi" w:hAnsiTheme="majorHAnsi" w:cstheme="majorHAnsi"/>
        </w:rPr>
        <w:t xml:space="preserve"> </w:t>
      </w:r>
      <w:r w:rsidR="003C7154" w:rsidRPr="00057B8D">
        <w:rPr>
          <w:rFonts w:asciiTheme="majorHAnsi" w:hAnsiTheme="majorHAnsi" w:cstheme="majorHAnsi"/>
        </w:rPr>
        <w:t>provid</w:t>
      </w:r>
      <w:r w:rsidR="00FA3348">
        <w:rPr>
          <w:rFonts w:asciiTheme="majorHAnsi" w:hAnsiTheme="majorHAnsi" w:cstheme="majorHAnsi"/>
        </w:rPr>
        <w:t xml:space="preserve">es </w:t>
      </w:r>
      <w:r w:rsidR="003C7154" w:rsidRPr="00057B8D">
        <w:rPr>
          <w:rFonts w:asciiTheme="majorHAnsi" w:hAnsiTheme="majorHAnsi" w:cstheme="majorHAnsi"/>
        </w:rPr>
        <w:t xml:space="preserve">product design </w:t>
      </w:r>
      <w:r w:rsidR="00FA3348">
        <w:rPr>
          <w:rFonts w:asciiTheme="majorHAnsi" w:hAnsiTheme="majorHAnsi" w:cstheme="majorHAnsi"/>
        </w:rPr>
        <w:t>and</w:t>
      </w:r>
      <w:r w:rsidR="003C7154" w:rsidRPr="00057B8D">
        <w:rPr>
          <w:rFonts w:asciiTheme="majorHAnsi" w:hAnsiTheme="majorHAnsi" w:cstheme="majorHAnsi"/>
        </w:rPr>
        <w:t xml:space="preserve"> development solutions, along with </w:t>
      </w:r>
      <w:r w:rsidR="00685CE2" w:rsidRPr="00057B8D">
        <w:rPr>
          <w:rFonts w:asciiTheme="majorHAnsi" w:hAnsiTheme="majorHAnsi" w:cstheme="majorHAnsi"/>
        </w:rPr>
        <w:t>supplying</w:t>
      </w:r>
      <w:r w:rsidR="003C7154" w:rsidRPr="00057B8D">
        <w:rPr>
          <w:rFonts w:asciiTheme="majorHAnsi" w:hAnsiTheme="majorHAnsi" w:cstheme="majorHAnsi"/>
        </w:rPr>
        <w:t xml:space="preserve"> </w:t>
      </w:r>
      <w:r w:rsidR="00423B52" w:rsidRPr="00057B8D">
        <w:rPr>
          <w:rFonts w:asciiTheme="majorHAnsi" w:hAnsiTheme="majorHAnsi" w:cstheme="majorHAnsi"/>
        </w:rPr>
        <w:t>research and</w:t>
      </w:r>
      <w:r w:rsidR="00FA3348">
        <w:rPr>
          <w:rFonts w:asciiTheme="majorHAnsi" w:hAnsiTheme="majorHAnsi" w:cstheme="majorHAnsi"/>
        </w:rPr>
        <w:t xml:space="preserve"> analysis</w:t>
      </w:r>
      <w:r w:rsidR="00423B52" w:rsidRPr="00057B8D">
        <w:rPr>
          <w:rFonts w:asciiTheme="majorHAnsi" w:hAnsiTheme="majorHAnsi" w:cstheme="majorHAnsi"/>
        </w:rPr>
        <w:t xml:space="preserve"> using CAE, CAD and optimization tools (Durability, </w:t>
      </w:r>
      <w:r w:rsidR="00E90030">
        <w:rPr>
          <w:rFonts w:asciiTheme="majorHAnsi" w:hAnsiTheme="majorHAnsi" w:cstheme="majorHAnsi"/>
        </w:rPr>
        <w:t>V</w:t>
      </w:r>
      <w:r w:rsidR="00423B52" w:rsidRPr="00057B8D">
        <w:rPr>
          <w:rFonts w:asciiTheme="majorHAnsi" w:hAnsiTheme="majorHAnsi" w:cstheme="majorHAnsi"/>
        </w:rPr>
        <w:t xml:space="preserve">ehicle </w:t>
      </w:r>
      <w:r w:rsidR="00E90030">
        <w:rPr>
          <w:rFonts w:asciiTheme="majorHAnsi" w:hAnsiTheme="majorHAnsi" w:cstheme="majorHAnsi"/>
        </w:rPr>
        <w:t>D</w:t>
      </w:r>
      <w:r w:rsidR="009B6BE4" w:rsidRPr="00057B8D">
        <w:rPr>
          <w:rFonts w:asciiTheme="majorHAnsi" w:hAnsiTheme="majorHAnsi" w:cstheme="majorHAnsi"/>
        </w:rPr>
        <w:t xml:space="preserve">ynamics, NVH, </w:t>
      </w:r>
      <w:r w:rsidR="00E90030">
        <w:rPr>
          <w:rFonts w:asciiTheme="majorHAnsi" w:hAnsiTheme="majorHAnsi" w:cstheme="majorHAnsi"/>
        </w:rPr>
        <w:t>C</w:t>
      </w:r>
      <w:r w:rsidR="008A3DAD">
        <w:rPr>
          <w:rFonts w:asciiTheme="majorHAnsi" w:hAnsiTheme="majorHAnsi" w:cstheme="majorHAnsi"/>
        </w:rPr>
        <w:t>r</w:t>
      </w:r>
      <w:r w:rsidR="009B6BE4" w:rsidRPr="00057B8D">
        <w:rPr>
          <w:rFonts w:asciiTheme="majorHAnsi" w:hAnsiTheme="majorHAnsi" w:cstheme="majorHAnsi"/>
        </w:rPr>
        <w:t>ash/</w:t>
      </w:r>
      <w:r w:rsidR="00E90030">
        <w:rPr>
          <w:rFonts w:asciiTheme="majorHAnsi" w:hAnsiTheme="majorHAnsi" w:cstheme="majorHAnsi"/>
        </w:rPr>
        <w:t>S</w:t>
      </w:r>
      <w:r w:rsidR="009B6BE4" w:rsidRPr="00057B8D">
        <w:rPr>
          <w:rFonts w:asciiTheme="majorHAnsi" w:hAnsiTheme="majorHAnsi" w:cstheme="majorHAnsi"/>
        </w:rPr>
        <w:t xml:space="preserve">afety, </w:t>
      </w:r>
      <w:r w:rsidR="00E90030">
        <w:rPr>
          <w:rFonts w:asciiTheme="majorHAnsi" w:hAnsiTheme="majorHAnsi" w:cstheme="majorHAnsi"/>
        </w:rPr>
        <w:t>D</w:t>
      </w:r>
      <w:r w:rsidR="009B6BE4" w:rsidRPr="00057B8D">
        <w:rPr>
          <w:rFonts w:asciiTheme="majorHAnsi" w:hAnsiTheme="majorHAnsi" w:cstheme="majorHAnsi"/>
        </w:rPr>
        <w:t xml:space="preserve">ie </w:t>
      </w:r>
      <w:r w:rsidR="00E90030">
        <w:rPr>
          <w:rFonts w:asciiTheme="majorHAnsi" w:hAnsiTheme="majorHAnsi" w:cstheme="majorHAnsi"/>
        </w:rPr>
        <w:t>S</w:t>
      </w:r>
      <w:r w:rsidR="009B6BE4" w:rsidRPr="00057B8D">
        <w:rPr>
          <w:rFonts w:asciiTheme="majorHAnsi" w:hAnsiTheme="majorHAnsi" w:cstheme="majorHAnsi"/>
        </w:rPr>
        <w:t xml:space="preserve">ystem </w:t>
      </w:r>
      <w:r w:rsidR="00E90030">
        <w:rPr>
          <w:rFonts w:asciiTheme="majorHAnsi" w:hAnsiTheme="majorHAnsi" w:cstheme="majorHAnsi"/>
        </w:rPr>
        <w:t>S</w:t>
      </w:r>
      <w:r w:rsidR="009B6BE4" w:rsidRPr="00057B8D">
        <w:rPr>
          <w:rFonts w:asciiTheme="majorHAnsi" w:hAnsiTheme="majorHAnsi" w:cstheme="majorHAnsi"/>
        </w:rPr>
        <w:t xml:space="preserve">tructure and </w:t>
      </w:r>
      <w:r w:rsidR="00E90030">
        <w:rPr>
          <w:rFonts w:asciiTheme="majorHAnsi" w:hAnsiTheme="majorHAnsi" w:cstheme="majorHAnsi"/>
        </w:rPr>
        <w:t>M</w:t>
      </w:r>
      <w:r w:rsidR="009B6BE4" w:rsidRPr="00057B8D">
        <w:rPr>
          <w:rFonts w:asciiTheme="majorHAnsi" w:hAnsiTheme="majorHAnsi" w:cstheme="majorHAnsi"/>
        </w:rPr>
        <w:t xml:space="preserve">anufacturing </w:t>
      </w:r>
      <w:r w:rsidR="00E90030">
        <w:rPr>
          <w:rFonts w:asciiTheme="majorHAnsi" w:hAnsiTheme="majorHAnsi" w:cstheme="majorHAnsi"/>
        </w:rPr>
        <w:t>P</w:t>
      </w:r>
      <w:r w:rsidR="009B6BE4" w:rsidRPr="00057B8D">
        <w:rPr>
          <w:rFonts w:asciiTheme="majorHAnsi" w:hAnsiTheme="majorHAnsi" w:cstheme="majorHAnsi"/>
        </w:rPr>
        <w:t xml:space="preserve">rocesses). </w:t>
      </w:r>
      <w:r w:rsidR="00A712EB">
        <w:rPr>
          <w:rFonts w:asciiTheme="majorHAnsi" w:hAnsiTheme="majorHAnsi" w:cstheme="majorHAnsi"/>
        </w:rPr>
        <w:t>The firm is p</w:t>
      </w:r>
      <w:r w:rsidR="009B6BE4" w:rsidRPr="00057B8D">
        <w:rPr>
          <w:rFonts w:asciiTheme="majorHAnsi" w:hAnsiTheme="majorHAnsi" w:cstheme="majorHAnsi"/>
        </w:rPr>
        <w:t xml:space="preserve">roactive in the creation and implementation </w:t>
      </w:r>
      <w:r w:rsidR="00DD7268" w:rsidRPr="00057B8D">
        <w:rPr>
          <w:rFonts w:asciiTheme="majorHAnsi" w:hAnsiTheme="majorHAnsi" w:cstheme="majorHAnsi"/>
        </w:rPr>
        <w:t xml:space="preserve">of new </w:t>
      </w:r>
      <w:r w:rsidR="004D3162" w:rsidRPr="00057B8D">
        <w:rPr>
          <w:rFonts w:asciiTheme="majorHAnsi" w:hAnsiTheme="majorHAnsi" w:cstheme="majorHAnsi"/>
        </w:rPr>
        <w:t xml:space="preserve">technology and software, ETA’s </w:t>
      </w:r>
      <w:r w:rsidR="00716DDD">
        <w:rPr>
          <w:rFonts w:asciiTheme="majorHAnsi" w:hAnsiTheme="majorHAnsi" w:cstheme="majorHAnsi"/>
        </w:rPr>
        <w:t xml:space="preserve">software </w:t>
      </w:r>
      <w:r w:rsidR="004D3162" w:rsidRPr="00057B8D">
        <w:rPr>
          <w:rFonts w:asciiTheme="majorHAnsi" w:hAnsiTheme="majorHAnsi" w:cstheme="majorHAnsi"/>
        </w:rPr>
        <w:t>products include; ACP OpDesign™</w:t>
      </w:r>
      <w:r w:rsidR="00A712EB">
        <w:rPr>
          <w:rFonts w:asciiTheme="majorHAnsi" w:hAnsiTheme="majorHAnsi" w:cstheme="majorHAnsi"/>
        </w:rPr>
        <w:t>*</w:t>
      </w:r>
      <w:r w:rsidR="004D3162" w:rsidRPr="00057B8D">
        <w:rPr>
          <w:rFonts w:asciiTheme="majorHAnsi" w:hAnsiTheme="majorHAnsi" w:cstheme="majorHAnsi"/>
        </w:rPr>
        <w:t>, D</w:t>
      </w:r>
      <w:r w:rsidR="00705E93">
        <w:rPr>
          <w:rFonts w:asciiTheme="majorHAnsi" w:hAnsiTheme="majorHAnsi" w:cstheme="majorHAnsi"/>
        </w:rPr>
        <w:t>ynaform</w:t>
      </w:r>
      <w:r w:rsidR="00A712EB" w:rsidRPr="00A712EB">
        <w:rPr>
          <w:rFonts w:asciiTheme="majorHAnsi" w:hAnsiTheme="majorHAnsi" w:cstheme="majorHAnsi"/>
          <w:vertAlign w:val="superscript"/>
        </w:rPr>
        <w:t>®</w:t>
      </w:r>
      <w:r w:rsidR="004D3162" w:rsidRPr="00057B8D">
        <w:rPr>
          <w:rFonts w:asciiTheme="majorHAnsi" w:hAnsiTheme="majorHAnsi" w:cstheme="majorHAnsi"/>
        </w:rPr>
        <w:t>, PreSys</w:t>
      </w:r>
      <w:r w:rsidR="004D3162" w:rsidRPr="00057B8D">
        <w:rPr>
          <w:rFonts w:asciiTheme="majorHAnsi" w:hAnsiTheme="majorHAnsi" w:cstheme="majorHAnsi"/>
          <w:vertAlign w:val="superscript"/>
        </w:rPr>
        <w:t>®</w:t>
      </w:r>
      <w:r w:rsidR="004D3162" w:rsidRPr="00057B8D">
        <w:rPr>
          <w:rFonts w:asciiTheme="majorHAnsi" w:hAnsiTheme="majorHAnsi" w:cstheme="majorHAnsi"/>
        </w:rPr>
        <w:t xml:space="preserve"> and VPG Suite™.</w:t>
      </w:r>
      <w:r w:rsidR="00423B52" w:rsidRPr="00057B8D">
        <w:rPr>
          <w:rFonts w:asciiTheme="majorHAnsi" w:hAnsiTheme="majorHAnsi" w:cstheme="majorHAnsi"/>
        </w:rPr>
        <w:t xml:space="preserve"> </w:t>
      </w:r>
      <w:r w:rsidR="00D67EB2">
        <w:rPr>
          <w:rFonts w:asciiTheme="majorHAnsi" w:hAnsiTheme="majorHAnsi" w:cstheme="majorHAnsi"/>
        </w:rPr>
        <w:t xml:space="preserve"> </w:t>
      </w:r>
      <w:r w:rsidR="006835FD" w:rsidRPr="00057B8D">
        <w:rPr>
          <w:rFonts w:asciiTheme="majorHAnsi" w:hAnsiTheme="majorHAnsi" w:cstheme="majorHAnsi"/>
        </w:rPr>
        <w:t xml:space="preserve">For further information </w:t>
      </w:r>
      <w:r w:rsidR="000019CF">
        <w:rPr>
          <w:rFonts w:asciiTheme="majorHAnsi" w:hAnsiTheme="majorHAnsi" w:cstheme="majorHAnsi"/>
        </w:rPr>
        <w:t>on</w:t>
      </w:r>
      <w:r w:rsidR="006835FD" w:rsidRPr="00057B8D">
        <w:rPr>
          <w:rFonts w:asciiTheme="majorHAnsi" w:hAnsiTheme="majorHAnsi" w:cstheme="majorHAnsi"/>
        </w:rPr>
        <w:t xml:space="preserve"> ETA, please visit</w:t>
      </w:r>
      <w:r w:rsidR="00A439B0" w:rsidRPr="00057B8D">
        <w:rPr>
          <w:rFonts w:asciiTheme="majorHAnsi" w:hAnsiTheme="majorHAnsi" w:cstheme="majorHAnsi"/>
        </w:rPr>
        <w:t xml:space="preserve"> </w:t>
      </w:r>
      <w:hyperlink r:id="rId10" w:history="1">
        <w:r w:rsidR="00A439B0" w:rsidRPr="00057B8D">
          <w:rPr>
            <w:rStyle w:val="Hyperlink"/>
            <w:rFonts w:asciiTheme="majorHAnsi" w:hAnsiTheme="majorHAnsi" w:cstheme="majorHAnsi"/>
          </w:rPr>
          <w:t>eta.com</w:t>
        </w:r>
      </w:hyperlink>
      <w:r w:rsidR="00A439B0" w:rsidRPr="00057B8D">
        <w:rPr>
          <w:rFonts w:asciiTheme="majorHAnsi" w:hAnsiTheme="majorHAnsi" w:cstheme="majorHAnsi"/>
        </w:rPr>
        <w:t xml:space="preserve"> or call 248.729.3010</w:t>
      </w:r>
      <w:r w:rsidR="00522BC9">
        <w:rPr>
          <w:rFonts w:asciiTheme="majorHAnsi" w:hAnsiTheme="majorHAnsi" w:cstheme="majorHAnsi"/>
        </w:rPr>
        <w:t xml:space="preserve">     </w:t>
      </w:r>
    </w:p>
    <w:p w14:paraId="75CAF8F4" w14:textId="510EB681" w:rsidR="00522BC9" w:rsidRPr="00D67EB2" w:rsidRDefault="00522BC9" w:rsidP="00D67EB2">
      <w:pPr>
        <w:spacing w:after="120" w:line="360" w:lineRule="auto"/>
        <w:jc w:val="both"/>
        <w:rPr>
          <w:rFonts w:asciiTheme="majorHAnsi" w:hAnsiTheme="majorHAnsi" w:cstheme="majorHAnsi"/>
        </w:rPr>
      </w:pPr>
      <w:r w:rsidRPr="00C35A49">
        <w:rPr>
          <w:rFonts w:ascii="Calibri Light" w:hAnsi="Calibri Light" w:cs="Calibri Light"/>
          <w:sz w:val="20"/>
          <w:szCs w:val="20"/>
        </w:rPr>
        <w:t>*Accelerated Concept to Product (ACP) Process</w:t>
      </w:r>
      <w:r w:rsidRPr="00C35A49">
        <w:rPr>
          <w:rFonts w:ascii="Calibri Light" w:hAnsi="Calibri Light" w:cs="Calibri Light"/>
          <w:position w:val="6"/>
          <w:sz w:val="16"/>
          <w:szCs w:val="16"/>
        </w:rPr>
        <w:sym w:font="Symbol" w:char="F0D2"/>
      </w:r>
    </w:p>
    <w:p w14:paraId="7788C23A" w14:textId="77777777" w:rsidR="008A0B5A" w:rsidRDefault="008A0B5A" w:rsidP="0049596E">
      <w:pPr>
        <w:spacing w:after="120" w:line="360" w:lineRule="auto"/>
        <w:rPr>
          <w:rFonts w:ascii="Calibri Light" w:hAnsi="Calibri Light" w:cs="Calibri Light"/>
          <w:b/>
          <w:u w:val="single"/>
        </w:rPr>
      </w:pPr>
    </w:p>
    <w:p w14:paraId="68AD7B01" w14:textId="7EF426FD" w:rsidR="0022403B" w:rsidRPr="00730343" w:rsidRDefault="0022403B" w:rsidP="0049596E">
      <w:pPr>
        <w:spacing w:after="120" w:line="360" w:lineRule="auto"/>
        <w:rPr>
          <w:rFonts w:ascii="Calibri Light" w:hAnsi="Calibri Light" w:cs="Calibri Light"/>
          <w:b/>
          <w:u w:val="single"/>
        </w:rPr>
      </w:pPr>
      <w:r w:rsidRPr="00730343">
        <w:rPr>
          <w:rFonts w:ascii="Calibri Light" w:hAnsi="Calibri Light" w:cs="Calibri Light"/>
          <w:b/>
          <w:u w:val="single"/>
        </w:rPr>
        <w:lastRenderedPageBreak/>
        <w:t xml:space="preserve">About </w:t>
      </w:r>
      <w:r w:rsidR="00705E93">
        <w:rPr>
          <w:rFonts w:ascii="Calibri Light" w:hAnsi="Calibri Light" w:cs="Calibri Light"/>
          <w:b/>
          <w:u w:val="single"/>
        </w:rPr>
        <w:t>DYNAmore</w:t>
      </w:r>
    </w:p>
    <w:p w14:paraId="0A1E1840" w14:textId="0F19348F" w:rsidR="00594E78" w:rsidRDefault="00CC6D93" w:rsidP="00522BC9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 w:rsidRPr="00D67EB2">
        <w:rPr>
          <w:rFonts w:asciiTheme="majorHAnsi" w:hAnsiTheme="majorHAnsi" w:cstheme="majorHAnsi"/>
        </w:rPr>
        <w:t>E</w:t>
      </w:r>
      <w:r w:rsidR="00346272" w:rsidRPr="00D67EB2">
        <w:rPr>
          <w:rFonts w:asciiTheme="majorHAnsi" w:hAnsiTheme="majorHAnsi" w:cstheme="majorHAnsi"/>
        </w:rPr>
        <w:t xml:space="preserve">xperts of DYNAmore </w:t>
      </w:r>
      <w:r w:rsidR="00171E61">
        <w:rPr>
          <w:rFonts w:asciiTheme="majorHAnsi" w:hAnsiTheme="majorHAnsi" w:cstheme="majorHAnsi"/>
        </w:rPr>
        <w:t>have been</w:t>
      </w:r>
      <w:r w:rsidR="00346272" w:rsidRPr="00D67EB2">
        <w:rPr>
          <w:rFonts w:asciiTheme="majorHAnsi" w:hAnsiTheme="majorHAnsi" w:cstheme="majorHAnsi"/>
        </w:rPr>
        <w:t xml:space="preserve"> involved in the development of LS-DYNA since 1985. </w:t>
      </w:r>
      <w:r w:rsidR="00705E93" w:rsidRPr="00D67EB2">
        <w:rPr>
          <w:rFonts w:asciiTheme="majorHAnsi" w:hAnsiTheme="majorHAnsi" w:cstheme="majorHAnsi"/>
        </w:rPr>
        <w:t>DYNAmore</w:t>
      </w:r>
      <w:r w:rsidR="00594E78" w:rsidRPr="00D67EB2">
        <w:rPr>
          <w:rFonts w:asciiTheme="majorHAnsi" w:hAnsiTheme="majorHAnsi" w:cstheme="majorHAnsi"/>
        </w:rPr>
        <w:t xml:space="preserve"> is</w:t>
      </w:r>
      <w:r w:rsidR="00ED12B4" w:rsidRPr="00D67EB2">
        <w:rPr>
          <w:rFonts w:asciiTheme="majorHAnsi" w:hAnsiTheme="majorHAnsi" w:cstheme="majorHAnsi"/>
        </w:rPr>
        <w:t xml:space="preserve"> one of </w:t>
      </w:r>
      <w:r w:rsidR="00594E78" w:rsidRPr="00D67EB2">
        <w:rPr>
          <w:rFonts w:asciiTheme="majorHAnsi" w:hAnsiTheme="majorHAnsi" w:cstheme="majorHAnsi"/>
        </w:rPr>
        <w:t>the largest distributor</w:t>
      </w:r>
      <w:r w:rsidR="00ED12B4" w:rsidRPr="00D67EB2">
        <w:rPr>
          <w:rFonts w:asciiTheme="majorHAnsi" w:hAnsiTheme="majorHAnsi" w:cstheme="majorHAnsi"/>
        </w:rPr>
        <w:t>s</w:t>
      </w:r>
      <w:r w:rsidR="00594E78" w:rsidRPr="00D67EB2">
        <w:rPr>
          <w:rFonts w:asciiTheme="majorHAnsi" w:hAnsiTheme="majorHAnsi" w:cstheme="majorHAnsi"/>
        </w:rPr>
        <w:t xml:space="preserve"> of LS-DYNA simulation software</w:t>
      </w:r>
      <w:r w:rsidR="00624006" w:rsidRPr="00D67EB2">
        <w:rPr>
          <w:rFonts w:asciiTheme="majorHAnsi" w:hAnsiTheme="majorHAnsi" w:cstheme="majorHAnsi"/>
        </w:rPr>
        <w:t xml:space="preserve">. </w:t>
      </w:r>
      <w:r w:rsidR="00594E78">
        <w:rPr>
          <w:rFonts w:asciiTheme="majorHAnsi" w:hAnsiTheme="majorHAnsi" w:cstheme="majorHAnsi"/>
        </w:rPr>
        <w:t xml:space="preserve">While also providing expert support in all areas of application for the LS-DYNA and LS-OPT software packages; offering FEM calculation </w:t>
      </w:r>
      <w:r w:rsidR="007F04BE">
        <w:rPr>
          <w:rFonts w:asciiTheme="majorHAnsi" w:hAnsiTheme="majorHAnsi" w:cstheme="majorHAnsi"/>
        </w:rPr>
        <w:t>benchmarks</w:t>
      </w:r>
      <w:r w:rsidR="00594E78">
        <w:rPr>
          <w:rFonts w:asciiTheme="majorHAnsi" w:hAnsiTheme="majorHAnsi" w:cstheme="majorHAnsi"/>
        </w:rPr>
        <w:t xml:space="preserve"> as well as general consulting on questions concerning structural dynamics. Additional areas of expertise include; </w:t>
      </w:r>
      <w:r w:rsidR="005E09FA">
        <w:rPr>
          <w:rFonts w:asciiTheme="majorHAnsi" w:hAnsiTheme="majorHAnsi" w:cstheme="majorHAnsi"/>
        </w:rPr>
        <w:t xml:space="preserve">pilot and </w:t>
      </w:r>
      <w:r w:rsidR="000019CF">
        <w:rPr>
          <w:rFonts w:asciiTheme="majorHAnsi" w:hAnsiTheme="majorHAnsi" w:cstheme="majorHAnsi"/>
        </w:rPr>
        <w:t xml:space="preserve">development projects for simulating nonlinear dynamic problems, software development for solver technologies and simulation data management as well as consulting and support for modern, massively parallel computer systems. </w:t>
      </w:r>
    </w:p>
    <w:p w14:paraId="7E32DA1E" w14:textId="72859045" w:rsidR="00A368DB" w:rsidRPr="00522BC9" w:rsidRDefault="000019CF" w:rsidP="00522BC9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For further information on DYNAmore, please visit </w:t>
      </w:r>
      <w:hyperlink r:id="rId11" w:history="1">
        <w:r w:rsidR="007F04BE" w:rsidRPr="003C6DC4">
          <w:rPr>
            <w:rStyle w:val="Hyperlink"/>
            <w:rFonts w:asciiTheme="majorHAnsi" w:hAnsiTheme="majorHAnsi" w:cstheme="majorHAnsi"/>
          </w:rPr>
          <w:t>www.dynamore.de/en</w:t>
        </w:r>
      </w:hyperlink>
      <w:r>
        <w:rPr>
          <w:rFonts w:asciiTheme="majorHAnsi" w:hAnsiTheme="majorHAnsi" w:cstheme="majorHAnsi"/>
        </w:rPr>
        <w:t>.</w:t>
      </w:r>
    </w:p>
    <w:sectPr w:rsidR="00A368DB" w:rsidRPr="00522BC9" w:rsidSect="00A546F2">
      <w:pgSz w:w="12240" w:h="15840" w:code="1"/>
      <w:pgMar w:top="1260" w:right="1800" w:bottom="117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3154E" w14:textId="77777777" w:rsidR="00B12690" w:rsidRDefault="00B12690" w:rsidP="005D6302">
      <w:r>
        <w:separator/>
      </w:r>
    </w:p>
  </w:endnote>
  <w:endnote w:type="continuationSeparator" w:id="0">
    <w:p w14:paraId="6314A513" w14:textId="77777777" w:rsidR="00B12690" w:rsidRDefault="00B12690" w:rsidP="005D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769AD" w14:textId="77777777" w:rsidR="00B12690" w:rsidRDefault="00B12690" w:rsidP="005D6302">
      <w:r>
        <w:separator/>
      </w:r>
    </w:p>
  </w:footnote>
  <w:footnote w:type="continuationSeparator" w:id="0">
    <w:p w14:paraId="777C1120" w14:textId="77777777" w:rsidR="00B12690" w:rsidRDefault="00B12690" w:rsidP="005D6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E6DE8"/>
    <w:multiLevelType w:val="hybridMultilevel"/>
    <w:tmpl w:val="7900533E"/>
    <w:lvl w:ilvl="0" w:tplc="64A8FCF8">
      <w:numFmt w:val="bullet"/>
      <w:lvlText w:val=""/>
      <w:lvlJc w:val="left"/>
      <w:pPr>
        <w:ind w:left="720" w:hanging="360"/>
      </w:pPr>
      <w:rPr>
        <w:rFonts w:ascii="Symbol" w:eastAsia="MS Mincho" w:hAnsi="Symbol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5601C"/>
    <w:multiLevelType w:val="hybridMultilevel"/>
    <w:tmpl w:val="A2F2A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7C"/>
    <w:rsid w:val="000019CF"/>
    <w:rsid w:val="00001E2A"/>
    <w:rsid w:val="00002A39"/>
    <w:rsid w:val="00005D42"/>
    <w:rsid w:val="000060F6"/>
    <w:rsid w:val="00006209"/>
    <w:rsid w:val="00010337"/>
    <w:rsid w:val="0001074C"/>
    <w:rsid w:val="00010BE1"/>
    <w:rsid w:val="00012AE5"/>
    <w:rsid w:val="0001312F"/>
    <w:rsid w:val="00013BB0"/>
    <w:rsid w:val="00015F41"/>
    <w:rsid w:val="00016E6F"/>
    <w:rsid w:val="000203CC"/>
    <w:rsid w:val="000205E5"/>
    <w:rsid w:val="000212D7"/>
    <w:rsid w:val="000219EF"/>
    <w:rsid w:val="000221FF"/>
    <w:rsid w:val="0002335B"/>
    <w:rsid w:val="000233BC"/>
    <w:rsid w:val="0002417F"/>
    <w:rsid w:val="00024D01"/>
    <w:rsid w:val="00024D87"/>
    <w:rsid w:val="000274C9"/>
    <w:rsid w:val="00027898"/>
    <w:rsid w:val="00027A78"/>
    <w:rsid w:val="000302C9"/>
    <w:rsid w:val="000308F9"/>
    <w:rsid w:val="00030968"/>
    <w:rsid w:val="00032FF7"/>
    <w:rsid w:val="000339D2"/>
    <w:rsid w:val="0003457F"/>
    <w:rsid w:val="00035B45"/>
    <w:rsid w:val="00036AB1"/>
    <w:rsid w:val="000379E5"/>
    <w:rsid w:val="000414E1"/>
    <w:rsid w:val="00041597"/>
    <w:rsid w:val="00042E96"/>
    <w:rsid w:val="00042ED4"/>
    <w:rsid w:val="000437E6"/>
    <w:rsid w:val="00043F88"/>
    <w:rsid w:val="0004566E"/>
    <w:rsid w:val="00046086"/>
    <w:rsid w:val="0004615A"/>
    <w:rsid w:val="0004622C"/>
    <w:rsid w:val="00047E21"/>
    <w:rsid w:val="00050727"/>
    <w:rsid w:val="00050CFB"/>
    <w:rsid w:val="00052C1B"/>
    <w:rsid w:val="00052CA0"/>
    <w:rsid w:val="000531AE"/>
    <w:rsid w:val="00053FBA"/>
    <w:rsid w:val="0005524F"/>
    <w:rsid w:val="00056017"/>
    <w:rsid w:val="000561CC"/>
    <w:rsid w:val="000569F7"/>
    <w:rsid w:val="00057213"/>
    <w:rsid w:val="00057B8D"/>
    <w:rsid w:val="00057BDF"/>
    <w:rsid w:val="00061222"/>
    <w:rsid w:val="00061773"/>
    <w:rsid w:val="00061AFD"/>
    <w:rsid w:val="00062D60"/>
    <w:rsid w:val="00063236"/>
    <w:rsid w:val="00064F91"/>
    <w:rsid w:val="00065650"/>
    <w:rsid w:val="000710E3"/>
    <w:rsid w:val="000717F5"/>
    <w:rsid w:val="00072D42"/>
    <w:rsid w:val="000731B0"/>
    <w:rsid w:val="00073260"/>
    <w:rsid w:val="000738A2"/>
    <w:rsid w:val="00077000"/>
    <w:rsid w:val="00082ECC"/>
    <w:rsid w:val="00083F4F"/>
    <w:rsid w:val="000844CC"/>
    <w:rsid w:val="00084886"/>
    <w:rsid w:val="0009085E"/>
    <w:rsid w:val="00091A9F"/>
    <w:rsid w:val="00092AF5"/>
    <w:rsid w:val="00093222"/>
    <w:rsid w:val="00093294"/>
    <w:rsid w:val="00093F40"/>
    <w:rsid w:val="0009410C"/>
    <w:rsid w:val="00094146"/>
    <w:rsid w:val="000949B9"/>
    <w:rsid w:val="00094F1B"/>
    <w:rsid w:val="00096109"/>
    <w:rsid w:val="000969E3"/>
    <w:rsid w:val="00097AF0"/>
    <w:rsid w:val="000A00A6"/>
    <w:rsid w:val="000A0156"/>
    <w:rsid w:val="000A206F"/>
    <w:rsid w:val="000A231C"/>
    <w:rsid w:val="000A27E0"/>
    <w:rsid w:val="000A337B"/>
    <w:rsid w:val="000A37D1"/>
    <w:rsid w:val="000A39B5"/>
    <w:rsid w:val="000A4B55"/>
    <w:rsid w:val="000A591E"/>
    <w:rsid w:val="000A654C"/>
    <w:rsid w:val="000A6847"/>
    <w:rsid w:val="000B0546"/>
    <w:rsid w:val="000B0621"/>
    <w:rsid w:val="000B080E"/>
    <w:rsid w:val="000B16CE"/>
    <w:rsid w:val="000B1A45"/>
    <w:rsid w:val="000B3080"/>
    <w:rsid w:val="000B5B26"/>
    <w:rsid w:val="000B730B"/>
    <w:rsid w:val="000C0303"/>
    <w:rsid w:val="000C08A6"/>
    <w:rsid w:val="000C3E5A"/>
    <w:rsid w:val="000C4B33"/>
    <w:rsid w:val="000C6A22"/>
    <w:rsid w:val="000C7233"/>
    <w:rsid w:val="000C78F0"/>
    <w:rsid w:val="000D0D43"/>
    <w:rsid w:val="000D2B0E"/>
    <w:rsid w:val="000D304E"/>
    <w:rsid w:val="000D4E6C"/>
    <w:rsid w:val="000D6C3D"/>
    <w:rsid w:val="000E047D"/>
    <w:rsid w:val="000E0682"/>
    <w:rsid w:val="000E0766"/>
    <w:rsid w:val="000E1046"/>
    <w:rsid w:val="000E1B2B"/>
    <w:rsid w:val="000E2720"/>
    <w:rsid w:val="000E274D"/>
    <w:rsid w:val="000E2FC0"/>
    <w:rsid w:val="000E5862"/>
    <w:rsid w:val="000E5DCC"/>
    <w:rsid w:val="000E655F"/>
    <w:rsid w:val="000F2074"/>
    <w:rsid w:val="000F37D1"/>
    <w:rsid w:val="000F3EA7"/>
    <w:rsid w:val="000F4B3E"/>
    <w:rsid w:val="000F5513"/>
    <w:rsid w:val="000F5BED"/>
    <w:rsid w:val="000F72C9"/>
    <w:rsid w:val="001013A9"/>
    <w:rsid w:val="00101ED2"/>
    <w:rsid w:val="0010219F"/>
    <w:rsid w:val="00102882"/>
    <w:rsid w:val="00104F19"/>
    <w:rsid w:val="0010607F"/>
    <w:rsid w:val="0010648C"/>
    <w:rsid w:val="0010730F"/>
    <w:rsid w:val="0011092A"/>
    <w:rsid w:val="00111FE5"/>
    <w:rsid w:val="00112159"/>
    <w:rsid w:val="00113AAF"/>
    <w:rsid w:val="00113BEB"/>
    <w:rsid w:val="00114FEA"/>
    <w:rsid w:val="001156E8"/>
    <w:rsid w:val="001164C2"/>
    <w:rsid w:val="00117910"/>
    <w:rsid w:val="001214E8"/>
    <w:rsid w:val="0012169A"/>
    <w:rsid w:val="001233A4"/>
    <w:rsid w:val="00125580"/>
    <w:rsid w:val="001271C3"/>
    <w:rsid w:val="00127CEF"/>
    <w:rsid w:val="00127DBC"/>
    <w:rsid w:val="001331C9"/>
    <w:rsid w:val="0013384A"/>
    <w:rsid w:val="0013447A"/>
    <w:rsid w:val="0013496C"/>
    <w:rsid w:val="00135804"/>
    <w:rsid w:val="001369D0"/>
    <w:rsid w:val="0013741B"/>
    <w:rsid w:val="001413F8"/>
    <w:rsid w:val="001420F0"/>
    <w:rsid w:val="001433CA"/>
    <w:rsid w:val="00145201"/>
    <w:rsid w:val="00146ED5"/>
    <w:rsid w:val="001478D0"/>
    <w:rsid w:val="00147A8D"/>
    <w:rsid w:val="0015032E"/>
    <w:rsid w:val="0015149C"/>
    <w:rsid w:val="00154A55"/>
    <w:rsid w:val="00154EA8"/>
    <w:rsid w:val="00155294"/>
    <w:rsid w:val="00155CD6"/>
    <w:rsid w:val="00160CFE"/>
    <w:rsid w:val="001619F7"/>
    <w:rsid w:val="00165044"/>
    <w:rsid w:val="00165CEC"/>
    <w:rsid w:val="00166E74"/>
    <w:rsid w:val="00170861"/>
    <w:rsid w:val="00171E61"/>
    <w:rsid w:val="00172D22"/>
    <w:rsid w:val="00174703"/>
    <w:rsid w:val="00175022"/>
    <w:rsid w:val="00175D31"/>
    <w:rsid w:val="0018085B"/>
    <w:rsid w:val="001809BB"/>
    <w:rsid w:val="0018165B"/>
    <w:rsid w:val="00183E9B"/>
    <w:rsid w:val="00186283"/>
    <w:rsid w:val="0019082A"/>
    <w:rsid w:val="001919B4"/>
    <w:rsid w:val="0019349A"/>
    <w:rsid w:val="00193D55"/>
    <w:rsid w:val="001948C8"/>
    <w:rsid w:val="00194AEB"/>
    <w:rsid w:val="00194EB2"/>
    <w:rsid w:val="00197704"/>
    <w:rsid w:val="001A00F8"/>
    <w:rsid w:val="001A061D"/>
    <w:rsid w:val="001A08C9"/>
    <w:rsid w:val="001A2650"/>
    <w:rsid w:val="001A26E6"/>
    <w:rsid w:val="001A348E"/>
    <w:rsid w:val="001A384B"/>
    <w:rsid w:val="001A5199"/>
    <w:rsid w:val="001A5459"/>
    <w:rsid w:val="001A58F5"/>
    <w:rsid w:val="001A637F"/>
    <w:rsid w:val="001B0C18"/>
    <w:rsid w:val="001B0CFA"/>
    <w:rsid w:val="001B1DFE"/>
    <w:rsid w:val="001B29D3"/>
    <w:rsid w:val="001B2D80"/>
    <w:rsid w:val="001B338D"/>
    <w:rsid w:val="001C02AE"/>
    <w:rsid w:val="001C2D21"/>
    <w:rsid w:val="001C3834"/>
    <w:rsid w:val="001C59A1"/>
    <w:rsid w:val="001C7343"/>
    <w:rsid w:val="001C7456"/>
    <w:rsid w:val="001D19E1"/>
    <w:rsid w:val="001D1CFF"/>
    <w:rsid w:val="001D2E86"/>
    <w:rsid w:val="001D3748"/>
    <w:rsid w:val="001D540A"/>
    <w:rsid w:val="001D59CB"/>
    <w:rsid w:val="001D5AA3"/>
    <w:rsid w:val="001D67B1"/>
    <w:rsid w:val="001D67B4"/>
    <w:rsid w:val="001D6997"/>
    <w:rsid w:val="001E1E7D"/>
    <w:rsid w:val="001E39EC"/>
    <w:rsid w:val="001E3B75"/>
    <w:rsid w:val="001E4191"/>
    <w:rsid w:val="001E497D"/>
    <w:rsid w:val="001E4C20"/>
    <w:rsid w:val="001E6E62"/>
    <w:rsid w:val="001E7D89"/>
    <w:rsid w:val="001F0143"/>
    <w:rsid w:val="001F043C"/>
    <w:rsid w:val="001F2B98"/>
    <w:rsid w:val="001F3E3D"/>
    <w:rsid w:val="001F4370"/>
    <w:rsid w:val="001F486B"/>
    <w:rsid w:val="001F4A32"/>
    <w:rsid w:val="001F4D46"/>
    <w:rsid w:val="001F4EAC"/>
    <w:rsid w:val="001F50F0"/>
    <w:rsid w:val="001F6098"/>
    <w:rsid w:val="001F6253"/>
    <w:rsid w:val="00200517"/>
    <w:rsid w:val="00204401"/>
    <w:rsid w:val="0020551C"/>
    <w:rsid w:val="0020559E"/>
    <w:rsid w:val="00205C44"/>
    <w:rsid w:val="00205FC2"/>
    <w:rsid w:val="00206D62"/>
    <w:rsid w:val="00206F5C"/>
    <w:rsid w:val="00210174"/>
    <w:rsid w:val="00210C30"/>
    <w:rsid w:val="00211000"/>
    <w:rsid w:val="002118E8"/>
    <w:rsid w:val="00213123"/>
    <w:rsid w:val="00213E7F"/>
    <w:rsid w:val="0021412C"/>
    <w:rsid w:val="002149D5"/>
    <w:rsid w:val="00214AAF"/>
    <w:rsid w:val="002152C2"/>
    <w:rsid w:val="002152E6"/>
    <w:rsid w:val="00216668"/>
    <w:rsid w:val="00217260"/>
    <w:rsid w:val="002200D3"/>
    <w:rsid w:val="002201D9"/>
    <w:rsid w:val="00220457"/>
    <w:rsid w:val="002219AE"/>
    <w:rsid w:val="00222643"/>
    <w:rsid w:val="00223391"/>
    <w:rsid w:val="00223A71"/>
    <w:rsid w:val="0022403B"/>
    <w:rsid w:val="00224312"/>
    <w:rsid w:val="00227A56"/>
    <w:rsid w:val="00231F27"/>
    <w:rsid w:val="00232D9E"/>
    <w:rsid w:val="002336E0"/>
    <w:rsid w:val="0023557C"/>
    <w:rsid w:val="00235E7C"/>
    <w:rsid w:val="00235ED8"/>
    <w:rsid w:val="0023690F"/>
    <w:rsid w:val="002378ED"/>
    <w:rsid w:val="00241645"/>
    <w:rsid w:val="00242AA9"/>
    <w:rsid w:val="00243C48"/>
    <w:rsid w:val="002446BB"/>
    <w:rsid w:val="00245E90"/>
    <w:rsid w:val="002465B3"/>
    <w:rsid w:val="00246C43"/>
    <w:rsid w:val="00250BD0"/>
    <w:rsid w:val="00251B93"/>
    <w:rsid w:val="00252DEA"/>
    <w:rsid w:val="00253254"/>
    <w:rsid w:val="00253F32"/>
    <w:rsid w:val="0025581E"/>
    <w:rsid w:val="00256166"/>
    <w:rsid w:val="00256E60"/>
    <w:rsid w:val="00260079"/>
    <w:rsid w:val="0026098E"/>
    <w:rsid w:val="002619ED"/>
    <w:rsid w:val="00262C94"/>
    <w:rsid w:val="002639D6"/>
    <w:rsid w:val="002662E3"/>
    <w:rsid w:val="0026708F"/>
    <w:rsid w:val="00270914"/>
    <w:rsid w:val="00270EBA"/>
    <w:rsid w:val="00273C92"/>
    <w:rsid w:val="00273EE0"/>
    <w:rsid w:val="0027454B"/>
    <w:rsid w:val="00274CF3"/>
    <w:rsid w:val="00275E0E"/>
    <w:rsid w:val="00276110"/>
    <w:rsid w:val="00277D5E"/>
    <w:rsid w:val="00280AA5"/>
    <w:rsid w:val="00281336"/>
    <w:rsid w:val="00283C3F"/>
    <w:rsid w:val="00285861"/>
    <w:rsid w:val="00285AED"/>
    <w:rsid w:val="00287723"/>
    <w:rsid w:val="00287890"/>
    <w:rsid w:val="002879A7"/>
    <w:rsid w:val="00291B26"/>
    <w:rsid w:val="0029370B"/>
    <w:rsid w:val="00293B77"/>
    <w:rsid w:val="00293E59"/>
    <w:rsid w:val="00294384"/>
    <w:rsid w:val="002970FD"/>
    <w:rsid w:val="00297A57"/>
    <w:rsid w:val="002A0A35"/>
    <w:rsid w:val="002A0B9F"/>
    <w:rsid w:val="002A130E"/>
    <w:rsid w:val="002A132A"/>
    <w:rsid w:val="002A2627"/>
    <w:rsid w:val="002A3354"/>
    <w:rsid w:val="002A3567"/>
    <w:rsid w:val="002A3AF1"/>
    <w:rsid w:val="002A3FB6"/>
    <w:rsid w:val="002A4808"/>
    <w:rsid w:val="002A49DC"/>
    <w:rsid w:val="002A5320"/>
    <w:rsid w:val="002A682D"/>
    <w:rsid w:val="002A7AB7"/>
    <w:rsid w:val="002B0A41"/>
    <w:rsid w:val="002B1006"/>
    <w:rsid w:val="002B4FCD"/>
    <w:rsid w:val="002B7E84"/>
    <w:rsid w:val="002C086C"/>
    <w:rsid w:val="002C0D36"/>
    <w:rsid w:val="002C1FA8"/>
    <w:rsid w:val="002C40C4"/>
    <w:rsid w:val="002C4ADF"/>
    <w:rsid w:val="002C7584"/>
    <w:rsid w:val="002D032E"/>
    <w:rsid w:val="002D2558"/>
    <w:rsid w:val="002D3419"/>
    <w:rsid w:val="002D4F9F"/>
    <w:rsid w:val="002D50DE"/>
    <w:rsid w:val="002D530B"/>
    <w:rsid w:val="002D7396"/>
    <w:rsid w:val="002E1BA2"/>
    <w:rsid w:val="002E22F5"/>
    <w:rsid w:val="002E2DFE"/>
    <w:rsid w:val="002E47FB"/>
    <w:rsid w:val="002E6D5C"/>
    <w:rsid w:val="002F036D"/>
    <w:rsid w:val="002F0A04"/>
    <w:rsid w:val="002F123A"/>
    <w:rsid w:val="002F1E40"/>
    <w:rsid w:val="002F40F0"/>
    <w:rsid w:val="002F75F7"/>
    <w:rsid w:val="00300A8D"/>
    <w:rsid w:val="003012AD"/>
    <w:rsid w:val="00301C73"/>
    <w:rsid w:val="0030275E"/>
    <w:rsid w:val="0030514B"/>
    <w:rsid w:val="0030549E"/>
    <w:rsid w:val="003054BF"/>
    <w:rsid w:val="00305F32"/>
    <w:rsid w:val="003102B1"/>
    <w:rsid w:val="00311073"/>
    <w:rsid w:val="00312C54"/>
    <w:rsid w:val="00313E78"/>
    <w:rsid w:val="00315241"/>
    <w:rsid w:val="00315DA1"/>
    <w:rsid w:val="00315FE7"/>
    <w:rsid w:val="00316086"/>
    <w:rsid w:val="00317363"/>
    <w:rsid w:val="00317D4B"/>
    <w:rsid w:val="003203AD"/>
    <w:rsid w:val="0032105A"/>
    <w:rsid w:val="00322900"/>
    <w:rsid w:val="003252EC"/>
    <w:rsid w:val="00325BDF"/>
    <w:rsid w:val="003263BB"/>
    <w:rsid w:val="00326B59"/>
    <w:rsid w:val="003277DD"/>
    <w:rsid w:val="0032792B"/>
    <w:rsid w:val="00327F41"/>
    <w:rsid w:val="00330067"/>
    <w:rsid w:val="003303B9"/>
    <w:rsid w:val="003304C8"/>
    <w:rsid w:val="00330780"/>
    <w:rsid w:val="00331321"/>
    <w:rsid w:val="00332DF7"/>
    <w:rsid w:val="00333F74"/>
    <w:rsid w:val="003355B5"/>
    <w:rsid w:val="00337A4F"/>
    <w:rsid w:val="00340A48"/>
    <w:rsid w:val="00342405"/>
    <w:rsid w:val="0034249A"/>
    <w:rsid w:val="0034264B"/>
    <w:rsid w:val="00342CA1"/>
    <w:rsid w:val="00343033"/>
    <w:rsid w:val="00343BCB"/>
    <w:rsid w:val="00344A39"/>
    <w:rsid w:val="003458CD"/>
    <w:rsid w:val="00346262"/>
    <w:rsid w:val="00346272"/>
    <w:rsid w:val="00347E35"/>
    <w:rsid w:val="003503FF"/>
    <w:rsid w:val="00350A22"/>
    <w:rsid w:val="003519F9"/>
    <w:rsid w:val="00351B13"/>
    <w:rsid w:val="00352615"/>
    <w:rsid w:val="00354DB6"/>
    <w:rsid w:val="00355B95"/>
    <w:rsid w:val="003564E7"/>
    <w:rsid w:val="003567F4"/>
    <w:rsid w:val="00357199"/>
    <w:rsid w:val="00357285"/>
    <w:rsid w:val="00361026"/>
    <w:rsid w:val="00361D5E"/>
    <w:rsid w:val="00362E94"/>
    <w:rsid w:val="00362F4B"/>
    <w:rsid w:val="00364C14"/>
    <w:rsid w:val="00365BB3"/>
    <w:rsid w:val="00365C72"/>
    <w:rsid w:val="00366C9D"/>
    <w:rsid w:val="0037071E"/>
    <w:rsid w:val="00371ED7"/>
    <w:rsid w:val="00374C56"/>
    <w:rsid w:val="00375289"/>
    <w:rsid w:val="00380FD3"/>
    <w:rsid w:val="00381D06"/>
    <w:rsid w:val="00381D3D"/>
    <w:rsid w:val="003839CF"/>
    <w:rsid w:val="0038559B"/>
    <w:rsid w:val="00385C67"/>
    <w:rsid w:val="00386887"/>
    <w:rsid w:val="00386B66"/>
    <w:rsid w:val="00386BF4"/>
    <w:rsid w:val="00386E44"/>
    <w:rsid w:val="0038749A"/>
    <w:rsid w:val="003919AF"/>
    <w:rsid w:val="0039212E"/>
    <w:rsid w:val="003922A4"/>
    <w:rsid w:val="003922A6"/>
    <w:rsid w:val="0039250D"/>
    <w:rsid w:val="00394475"/>
    <w:rsid w:val="0039519F"/>
    <w:rsid w:val="003964F3"/>
    <w:rsid w:val="00397308"/>
    <w:rsid w:val="003A0595"/>
    <w:rsid w:val="003A08B7"/>
    <w:rsid w:val="003A0CF4"/>
    <w:rsid w:val="003A153B"/>
    <w:rsid w:val="003A1D1D"/>
    <w:rsid w:val="003A1DD5"/>
    <w:rsid w:val="003A1F84"/>
    <w:rsid w:val="003A5289"/>
    <w:rsid w:val="003B0F9C"/>
    <w:rsid w:val="003B3426"/>
    <w:rsid w:val="003B420F"/>
    <w:rsid w:val="003B44DA"/>
    <w:rsid w:val="003B6E11"/>
    <w:rsid w:val="003B75AA"/>
    <w:rsid w:val="003C0C4A"/>
    <w:rsid w:val="003C1841"/>
    <w:rsid w:val="003C1896"/>
    <w:rsid w:val="003C2CFA"/>
    <w:rsid w:val="003C2DB0"/>
    <w:rsid w:val="003C3CE9"/>
    <w:rsid w:val="003C3D0D"/>
    <w:rsid w:val="003C42EF"/>
    <w:rsid w:val="003C4548"/>
    <w:rsid w:val="003C4C89"/>
    <w:rsid w:val="003C56BF"/>
    <w:rsid w:val="003C6378"/>
    <w:rsid w:val="003C63D6"/>
    <w:rsid w:val="003C6BB2"/>
    <w:rsid w:val="003C6CCE"/>
    <w:rsid w:val="003C7154"/>
    <w:rsid w:val="003D1288"/>
    <w:rsid w:val="003D28CC"/>
    <w:rsid w:val="003D463B"/>
    <w:rsid w:val="003D4F84"/>
    <w:rsid w:val="003D547F"/>
    <w:rsid w:val="003D671B"/>
    <w:rsid w:val="003D686B"/>
    <w:rsid w:val="003D7C2F"/>
    <w:rsid w:val="003D7D44"/>
    <w:rsid w:val="003D7DBB"/>
    <w:rsid w:val="003E008F"/>
    <w:rsid w:val="003E0EDF"/>
    <w:rsid w:val="003E2A4B"/>
    <w:rsid w:val="003E4186"/>
    <w:rsid w:val="003E4CDC"/>
    <w:rsid w:val="003F1386"/>
    <w:rsid w:val="003F2BC1"/>
    <w:rsid w:val="003F3029"/>
    <w:rsid w:val="003F415E"/>
    <w:rsid w:val="003F4802"/>
    <w:rsid w:val="003F5979"/>
    <w:rsid w:val="003F5F4B"/>
    <w:rsid w:val="003F679B"/>
    <w:rsid w:val="003F6C21"/>
    <w:rsid w:val="0040061E"/>
    <w:rsid w:val="00400EEA"/>
    <w:rsid w:val="00401207"/>
    <w:rsid w:val="004067E7"/>
    <w:rsid w:val="00407AA7"/>
    <w:rsid w:val="00407F09"/>
    <w:rsid w:val="00411415"/>
    <w:rsid w:val="00412291"/>
    <w:rsid w:val="00414447"/>
    <w:rsid w:val="00414D12"/>
    <w:rsid w:val="00415327"/>
    <w:rsid w:val="00415924"/>
    <w:rsid w:val="00415951"/>
    <w:rsid w:val="00416517"/>
    <w:rsid w:val="004169D4"/>
    <w:rsid w:val="00417149"/>
    <w:rsid w:val="00417416"/>
    <w:rsid w:val="0041762D"/>
    <w:rsid w:val="00420D33"/>
    <w:rsid w:val="00421FF8"/>
    <w:rsid w:val="00422904"/>
    <w:rsid w:val="00423910"/>
    <w:rsid w:val="00423B52"/>
    <w:rsid w:val="00426669"/>
    <w:rsid w:val="00427DFE"/>
    <w:rsid w:val="00430B43"/>
    <w:rsid w:val="00431166"/>
    <w:rsid w:val="00431DCE"/>
    <w:rsid w:val="00431F62"/>
    <w:rsid w:val="0043429C"/>
    <w:rsid w:val="004346A5"/>
    <w:rsid w:val="004356FB"/>
    <w:rsid w:val="00435C6F"/>
    <w:rsid w:val="00437839"/>
    <w:rsid w:val="00437B6F"/>
    <w:rsid w:val="0044030B"/>
    <w:rsid w:val="0044165D"/>
    <w:rsid w:val="0044233B"/>
    <w:rsid w:val="004453E0"/>
    <w:rsid w:val="00446050"/>
    <w:rsid w:val="004472F3"/>
    <w:rsid w:val="00447E56"/>
    <w:rsid w:val="00450BA8"/>
    <w:rsid w:val="0045236D"/>
    <w:rsid w:val="004527EC"/>
    <w:rsid w:val="004542EA"/>
    <w:rsid w:val="004546A4"/>
    <w:rsid w:val="004554CA"/>
    <w:rsid w:val="004559BA"/>
    <w:rsid w:val="00455A95"/>
    <w:rsid w:val="0045786B"/>
    <w:rsid w:val="00457CA0"/>
    <w:rsid w:val="004607F1"/>
    <w:rsid w:val="00460EA9"/>
    <w:rsid w:val="00461B09"/>
    <w:rsid w:val="00462D7F"/>
    <w:rsid w:val="004634CE"/>
    <w:rsid w:val="00465A38"/>
    <w:rsid w:val="00466CFB"/>
    <w:rsid w:val="00467AD3"/>
    <w:rsid w:val="00467E46"/>
    <w:rsid w:val="00472C6D"/>
    <w:rsid w:val="00473C2B"/>
    <w:rsid w:val="004762F9"/>
    <w:rsid w:val="0047687D"/>
    <w:rsid w:val="00477A7F"/>
    <w:rsid w:val="00477CCF"/>
    <w:rsid w:val="00480309"/>
    <w:rsid w:val="00481680"/>
    <w:rsid w:val="00481B7E"/>
    <w:rsid w:val="00482395"/>
    <w:rsid w:val="0048356A"/>
    <w:rsid w:val="004838A7"/>
    <w:rsid w:val="00483AE9"/>
    <w:rsid w:val="00484070"/>
    <w:rsid w:val="004841F3"/>
    <w:rsid w:val="004846E3"/>
    <w:rsid w:val="004875A5"/>
    <w:rsid w:val="0048791E"/>
    <w:rsid w:val="004904D1"/>
    <w:rsid w:val="004906D8"/>
    <w:rsid w:val="0049471D"/>
    <w:rsid w:val="0049494F"/>
    <w:rsid w:val="004954B0"/>
    <w:rsid w:val="0049596E"/>
    <w:rsid w:val="00495E32"/>
    <w:rsid w:val="004965A2"/>
    <w:rsid w:val="00496F03"/>
    <w:rsid w:val="004976F3"/>
    <w:rsid w:val="0049789B"/>
    <w:rsid w:val="004A159F"/>
    <w:rsid w:val="004A2CEB"/>
    <w:rsid w:val="004A3FC4"/>
    <w:rsid w:val="004A471A"/>
    <w:rsid w:val="004A59B1"/>
    <w:rsid w:val="004A5B73"/>
    <w:rsid w:val="004A6582"/>
    <w:rsid w:val="004A6E4B"/>
    <w:rsid w:val="004A7259"/>
    <w:rsid w:val="004B1AE5"/>
    <w:rsid w:val="004B2244"/>
    <w:rsid w:val="004B49C7"/>
    <w:rsid w:val="004B53CA"/>
    <w:rsid w:val="004B628E"/>
    <w:rsid w:val="004B691A"/>
    <w:rsid w:val="004C035F"/>
    <w:rsid w:val="004C0384"/>
    <w:rsid w:val="004C13E8"/>
    <w:rsid w:val="004C246D"/>
    <w:rsid w:val="004C3067"/>
    <w:rsid w:val="004C5D90"/>
    <w:rsid w:val="004C7BF3"/>
    <w:rsid w:val="004C7EA2"/>
    <w:rsid w:val="004D1059"/>
    <w:rsid w:val="004D107C"/>
    <w:rsid w:val="004D10F3"/>
    <w:rsid w:val="004D3162"/>
    <w:rsid w:val="004D3650"/>
    <w:rsid w:val="004D47BA"/>
    <w:rsid w:val="004D542D"/>
    <w:rsid w:val="004D6097"/>
    <w:rsid w:val="004D76C7"/>
    <w:rsid w:val="004D7976"/>
    <w:rsid w:val="004D7F3E"/>
    <w:rsid w:val="004E16A8"/>
    <w:rsid w:val="004E320E"/>
    <w:rsid w:val="004E4144"/>
    <w:rsid w:val="004E4752"/>
    <w:rsid w:val="004E5241"/>
    <w:rsid w:val="004E665D"/>
    <w:rsid w:val="004F209F"/>
    <w:rsid w:val="004F336D"/>
    <w:rsid w:val="004F3EAD"/>
    <w:rsid w:val="004F408C"/>
    <w:rsid w:val="004F4277"/>
    <w:rsid w:val="004F4782"/>
    <w:rsid w:val="004F483D"/>
    <w:rsid w:val="005007CE"/>
    <w:rsid w:val="00500A3D"/>
    <w:rsid w:val="00500BD3"/>
    <w:rsid w:val="005034A5"/>
    <w:rsid w:val="0050402A"/>
    <w:rsid w:val="00504443"/>
    <w:rsid w:val="00505191"/>
    <w:rsid w:val="00507FA5"/>
    <w:rsid w:val="00510481"/>
    <w:rsid w:val="00510883"/>
    <w:rsid w:val="00511A3B"/>
    <w:rsid w:val="00512B9B"/>
    <w:rsid w:val="00513B47"/>
    <w:rsid w:val="0051494A"/>
    <w:rsid w:val="00514F8D"/>
    <w:rsid w:val="00516303"/>
    <w:rsid w:val="00516801"/>
    <w:rsid w:val="00516D3D"/>
    <w:rsid w:val="00517F49"/>
    <w:rsid w:val="00520D7E"/>
    <w:rsid w:val="00520E58"/>
    <w:rsid w:val="005213B6"/>
    <w:rsid w:val="005229CB"/>
    <w:rsid w:val="00522B1A"/>
    <w:rsid w:val="00522BC9"/>
    <w:rsid w:val="005235F4"/>
    <w:rsid w:val="0052373F"/>
    <w:rsid w:val="00523A76"/>
    <w:rsid w:val="00526331"/>
    <w:rsid w:val="00526C4D"/>
    <w:rsid w:val="0052788C"/>
    <w:rsid w:val="00527C0D"/>
    <w:rsid w:val="0053029B"/>
    <w:rsid w:val="0053254F"/>
    <w:rsid w:val="005339D9"/>
    <w:rsid w:val="0053493D"/>
    <w:rsid w:val="00534D4C"/>
    <w:rsid w:val="005356CB"/>
    <w:rsid w:val="00536B4F"/>
    <w:rsid w:val="00536DC0"/>
    <w:rsid w:val="00537E18"/>
    <w:rsid w:val="0054179F"/>
    <w:rsid w:val="00541FC4"/>
    <w:rsid w:val="00542AA7"/>
    <w:rsid w:val="00543033"/>
    <w:rsid w:val="00544384"/>
    <w:rsid w:val="00546CCB"/>
    <w:rsid w:val="005475BF"/>
    <w:rsid w:val="00551BCE"/>
    <w:rsid w:val="0055226C"/>
    <w:rsid w:val="005527E6"/>
    <w:rsid w:val="00553C79"/>
    <w:rsid w:val="00553DC9"/>
    <w:rsid w:val="00553DD8"/>
    <w:rsid w:val="005541DA"/>
    <w:rsid w:val="005553C3"/>
    <w:rsid w:val="005555B6"/>
    <w:rsid w:val="005560FC"/>
    <w:rsid w:val="00556551"/>
    <w:rsid w:val="00556F7B"/>
    <w:rsid w:val="0056031C"/>
    <w:rsid w:val="0056186A"/>
    <w:rsid w:val="005626EC"/>
    <w:rsid w:val="00564525"/>
    <w:rsid w:val="00565B00"/>
    <w:rsid w:val="00566D77"/>
    <w:rsid w:val="00567113"/>
    <w:rsid w:val="0056783F"/>
    <w:rsid w:val="00570F79"/>
    <w:rsid w:val="00572A23"/>
    <w:rsid w:val="00574611"/>
    <w:rsid w:val="00574E71"/>
    <w:rsid w:val="00574F50"/>
    <w:rsid w:val="005755FC"/>
    <w:rsid w:val="00576309"/>
    <w:rsid w:val="005770D0"/>
    <w:rsid w:val="0058059D"/>
    <w:rsid w:val="005821C4"/>
    <w:rsid w:val="00582469"/>
    <w:rsid w:val="005845FF"/>
    <w:rsid w:val="0058565F"/>
    <w:rsid w:val="00586474"/>
    <w:rsid w:val="00586DB0"/>
    <w:rsid w:val="005870F1"/>
    <w:rsid w:val="005872A5"/>
    <w:rsid w:val="00590071"/>
    <w:rsid w:val="0059074E"/>
    <w:rsid w:val="0059079F"/>
    <w:rsid w:val="00590CD1"/>
    <w:rsid w:val="00590D8C"/>
    <w:rsid w:val="0059236E"/>
    <w:rsid w:val="00592390"/>
    <w:rsid w:val="00593B46"/>
    <w:rsid w:val="00593CB5"/>
    <w:rsid w:val="00594C3B"/>
    <w:rsid w:val="00594E53"/>
    <w:rsid w:val="00594E78"/>
    <w:rsid w:val="00595D9D"/>
    <w:rsid w:val="0059633B"/>
    <w:rsid w:val="00596418"/>
    <w:rsid w:val="005972C5"/>
    <w:rsid w:val="005A05B4"/>
    <w:rsid w:val="005A196A"/>
    <w:rsid w:val="005A25B6"/>
    <w:rsid w:val="005A353F"/>
    <w:rsid w:val="005A382F"/>
    <w:rsid w:val="005A3B5D"/>
    <w:rsid w:val="005A7EEA"/>
    <w:rsid w:val="005A7F51"/>
    <w:rsid w:val="005B00AB"/>
    <w:rsid w:val="005B33F5"/>
    <w:rsid w:val="005B356E"/>
    <w:rsid w:val="005B38AC"/>
    <w:rsid w:val="005B3C2F"/>
    <w:rsid w:val="005B6DE4"/>
    <w:rsid w:val="005B744F"/>
    <w:rsid w:val="005C0603"/>
    <w:rsid w:val="005C1910"/>
    <w:rsid w:val="005C1DC9"/>
    <w:rsid w:val="005C2325"/>
    <w:rsid w:val="005C2B8A"/>
    <w:rsid w:val="005C65F4"/>
    <w:rsid w:val="005C677B"/>
    <w:rsid w:val="005C6971"/>
    <w:rsid w:val="005C75D8"/>
    <w:rsid w:val="005C7941"/>
    <w:rsid w:val="005D0870"/>
    <w:rsid w:val="005D1536"/>
    <w:rsid w:val="005D2063"/>
    <w:rsid w:val="005D2A0C"/>
    <w:rsid w:val="005D2EFF"/>
    <w:rsid w:val="005D4A45"/>
    <w:rsid w:val="005D4C80"/>
    <w:rsid w:val="005D596A"/>
    <w:rsid w:val="005D6302"/>
    <w:rsid w:val="005D6649"/>
    <w:rsid w:val="005E09FA"/>
    <w:rsid w:val="005E0EC2"/>
    <w:rsid w:val="005E0F3C"/>
    <w:rsid w:val="005E2C0A"/>
    <w:rsid w:val="005E5691"/>
    <w:rsid w:val="005E70CE"/>
    <w:rsid w:val="005E7E4E"/>
    <w:rsid w:val="005F0FEB"/>
    <w:rsid w:val="005F185C"/>
    <w:rsid w:val="005F1B5E"/>
    <w:rsid w:val="005F266A"/>
    <w:rsid w:val="005F2969"/>
    <w:rsid w:val="005F2E73"/>
    <w:rsid w:val="005F39B8"/>
    <w:rsid w:val="005F4746"/>
    <w:rsid w:val="005F474E"/>
    <w:rsid w:val="005F5889"/>
    <w:rsid w:val="005F5B64"/>
    <w:rsid w:val="005F5C21"/>
    <w:rsid w:val="0060310F"/>
    <w:rsid w:val="00604DA7"/>
    <w:rsid w:val="00604FD1"/>
    <w:rsid w:val="0060504E"/>
    <w:rsid w:val="00605DAE"/>
    <w:rsid w:val="00606BD7"/>
    <w:rsid w:val="00607072"/>
    <w:rsid w:val="0060774E"/>
    <w:rsid w:val="00607B33"/>
    <w:rsid w:val="00610792"/>
    <w:rsid w:val="00612E15"/>
    <w:rsid w:val="006131EE"/>
    <w:rsid w:val="00613533"/>
    <w:rsid w:val="00614AE0"/>
    <w:rsid w:val="006155F7"/>
    <w:rsid w:val="006177FC"/>
    <w:rsid w:val="00617C61"/>
    <w:rsid w:val="00617D49"/>
    <w:rsid w:val="00620573"/>
    <w:rsid w:val="00620E6D"/>
    <w:rsid w:val="00621880"/>
    <w:rsid w:val="00622B98"/>
    <w:rsid w:val="00622BDF"/>
    <w:rsid w:val="00624006"/>
    <w:rsid w:val="006244FF"/>
    <w:rsid w:val="00626442"/>
    <w:rsid w:val="00626B22"/>
    <w:rsid w:val="0062726D"/>
    <w:rsid w:val="0062797D"/>
    <w:rsid w:val="00627B30"/>
    <w:rsid w:val="00627CF7"/>
    <w:rsid w:val="00627D92"/>
    <w:rsid w:val="00630D7E"/>
    <w:rsid w:val="006310FB"/>
    <w:rsid w:val="00631CF9"/>
    <w:rsid w:val="006326D9"/>
    <w:rsid w:val="00632722"/>
    <w:rsid w:val="006327E6"/>
    <w:rsid w:val="00633183"/>
    <w:rsid w:val="006337D2"/>
    <w:rsid w:val="0063458E"/>
    <w:rsid w:val="00636F6C"/>
    <w:rsid w:val="0063715C"/>
    <w:rsid w:val="00640A54"/>
    <w:rsid w:val="00642558"/>
    <w:rsid w:val="00643FAC"/>
    <w:rsid w:val="006446F9"/>
    <w:rsid w:val="006455FF"/>
    <w:rsid w:val="006456B1"/>
    <w:rsid w:val="006463C3"/>
    <w:rsid w:val="00646D75"/>
    <w:rsid w:val="00646E90"/>
    <w:rsid w:val="00646EE7"/>
    <w:rsid w:val="006475CD"/>
    <w:rsid w:val="00647D03"/>
    <w:rsid w:val="00651387"/>
    <w:rsid w:val="0065250A"/>
    <w:rsid w:val="00653B50"/>
    <w:rsid w:val="0065439C"/>
    <w:rsid w:val="0065696F"/>
    <w:rsid w:val="00656D20"/>
    <w:rsid w:val="0065774A"/>
    <w:rsid w:val="0066285E"/>
    <w:rsid w:val="006633F6"/>
    <w:rsid w:val="0066486C"/>
    <w:rsid w:val="00664B21"/>
    <w:rsid w:val="00666837"/>
    <w:rsid w:val="0067024D"/>
    <w:rsid w:val="006703FD"/>
    <w:rsid w:val="00673C35"/>
    <w:rsid w:val="0067494C"/>
    <w:rsid w:val="00676536"/>
    <w:rsid w:val="00680312"/>
    <w:rsid w:val="00681071"/>
    <w:rsid w:val="00681714"/>
    <w:rsid w:val="006819AC"/>
    <w:rsid w:val="00681F64"/>
    <w:rsid w:val="006835FD"/>
    <w:rsid w:val="00684530"/>
    <w:rsid w:val="00685CE2"/>
    <w:rsid w:val="00685FE2"/>
    <w:rsid w:val="00686992"/>
    <w:rsid w:val="00686A14"/>
    <w:rsid w:val="00687A74"/>
    <w:rsid w:val="00691A94"/>
    <w:rsid w:val="00692487"/>
    <w:rsid w:val="00693440"/>
    <w:rsid w:val="00693EE5"/>
    <w:rsid w:val="00694E17"/>
    <w:rsid w:val="006952BE"/>
    <w:rsid w:val="00695CE9"/>
    <w:rsid w:val="00696B1C"/>
    <w:rsid w:val="00696DE2"/>
    <w:rsid w:val="00697973"/>
    <w:rsid w:val="00697B95"/>
    <w:rsid w:val="00697C71"/>
    <w:rsid w:val="006A0F02"/>
    <w:rsid w:val="006A2E9F"/>
    <w:rsid w:val="006A2FC3"/>
    <w:rsid w:val="006A323C"/>
    <w:rsid w:val="006A3A63"/>
    <w:rsid w:val="006A5129"/>
    <w:rsid w:val="006A5F19"/>
    <w:rsid w:val="006A5F6C"/>
    <w:rsid w:val="006A6747"/>
    <w:rsid w:val="006A77BA"/>
    <w:rsid w:val="006A7F86"/>
    <w:rsid w:val="006B05DF"/>
    <w:rsid w:val="006B104D"/>
    <w:rsid w:val="006B1646"/>
    <w:rsid w:val="006B1885"/>
    <w:rsid w:val="006B1CE4"/>
    <w:rsid w:val="006B213D"/>
    <w:rsid w:val="006B282D"/>
    <w:rsid w:val="006B306C"/>
    <w:rsid w:val="006B36D2"/>
    <w:rsid w:val="006B3821"/>
    <w:rsid w:val="006B3E40"/>
    <w:rsid w:val="006B4B1E"/>
    <w:rsid w:val="006B56A1"/>
    <w:rsid w:val="006B64E7"/>
    <w:rsid w:val="006B65A8"/>
    <w:rsid w:val="006B7367"/>
    <w:rsid w:val="006C054A"/>
    <w:rsid w:val="006C0BA4"/>
    <w:rsid w:val="006C1541"/>
    <w:rsid w:val="006C16B4"/>
    <w:rsid w:val="006C1A67"/>
    <w:rsid w:val="006C49C4"/>
    <w:rsid w:val="006C597A"/>
    <w:rsid w:val="006C7668"/>
    <w:rsid w:val="006D03CF"/>
    <w:rsid w:val="006D03DE"/>
    <w:rsid w:val="006D0915"/>
    <w:rsid w:val="006D1376"/>
    <w:rsid w:val="006D5164"/>
    <w:rsid w:val="006D52A3"/>
    <w:rsid w:val="006D7A9A"/>
    <w:rsid w:val="006E02E3"/>
    <w:rsid w:val="006E073C"/>
    <w:rsid w:val="006E108A"/>
    <w:rsid w:val="006E1738"/>
    <w:rsid w:val="006E28DF"/>
    <w:rsid w:val="006E326E"/>
    <w:rsid w:val="006E3C47"/>
    <w:rsid w:val="006E696C"/>
    <w:rsid w:val="006E6F5D"/>
    <w:rsid w:val="006F2A23"/>
    <w:rsid w:val="006F319E"/>
    <w:rsid w:val="006F399C"/>
    <w:rsid w:val="006F3B94"/>
    <w:rsid w:val="006F492C"/>
    <w:rsid w:val="006F6F60"/>
    <w:rsid w:val="007019F6"/>
    <w:rsid w:val="00701C55"/>
    <w:rsid w:val="0070240D"/>
    <w:rsid w:val="0070283E"/>
    <w:rsid w:val="00704DCD"/>
    <w:rsid w:val="00705E93"/>
    <w:rsid w:val="00706516"/>
    <w:rsid w:val="00706D8C"/>
    <w:rsid w:val="007115AA"/>
    <w:rsid w:val="00711783"/>
    <w:rsid w:val="00713D2E"/>
    <w:rsid w:val="00713DB9"/>
    <w:rsid w:val="00713EE5"/>
    <w:rsid w:val="007145FD"/>
    <w:rsid w:val="00714918"/>
    <w:rsid w:val="007159F5"/>
    <w:rsid w:val="0071625A"/>
    <w:rsid w:val="00716AA6"/>
    <w:rsid w:val="00716DDD"/>
    <w:rsid w:val="00716E32"/>
    <w:rsid w:val="0071789C"/>
    <w:rsid w:val="00717914"/>
    <w:rsid w:val="00720DEF"/>
    <w:rsid w:val="00721308"/>
    <w:rsid w:val="00722594"/>
    <w:rsid w:val="00722F6A"/>
    <w:rsid w:val="0072317A"/>
    <w:rsid w:val="00724E2F"/>
    <w:rsid w:val="0072534A"/>
    <w:rsid w:val="007257CE"/>
    <w:rsid w:val="00726805"/>
    <w:rsid w:val="00726B5F"/>
    <w:rsid w:val="00727F0E"/>
    <w:rsid w:val="00730343"/>
    <w:rsid w:val="00730ACD"/>
    <w:rsid w:val="007313BF"/>
    <w:rsid w:val="00731BF7"/>
    <w:rsid w:val="00733052"/>
    <w:rsid w:val="0073314A"/>
    <w:rsid w:val="00733E19"/>
    <w:rsid w:val="00734F2D"/>
    <w:rsid w:val="00736021"/>
    <w:rsid w:val="00736567"/>
    <w:rsid w:val="0073723D"/>
    <w:rsid w:val="00740827"/>
    <w:rsid w:val="00743B4E"/>
    <w:rsid w:val="0074606C"/>
    <w:rsid w:val="00746929"/>
    <w:rsid w:val="00746B30"/>
    <w:rsid w:val="00751500"/>
    <w:rsid w:val="0075154A"/>
    <w:rsid w:val="00752144"/>
    <w:rsid w:val="00755F17"/>
    <w:rsid w:val="00756885"/>
    <w:rsid w:val="007569F1"/>
    <w:rsid w:val="00760746"/>
    <w:rsid w:val="0076131B"/>
    <w:rsid w:val="0076170C"/>
    <w:rsid w:val="00761C0B"/>
    <w:rsid w:val="0076270E"/>
    <w:rsid w:val="0076351A"/>
    <w:rsid w:val="00764BAF"/>
    <w:rsid w:val="0076645B"/>
    <w:rsid w:val="00766A77"/>
    <w:rsid w:val="00767C67"/>
    <w:rsid w:val="00771833"/>
    <w:rsid w:val="00772074"/>
    <w:rsid w:val="00773133"/>
    <w:rsid w:val="00773686"/>
    <w:rsid w:val="00773E51"/>
    <w:rsid w:val="00773EBE"/>
    <w:rsid w:val="0077447B"/>
    <w:rsid w:val="00775B06"/>
    <w:rsid w:val="00776A6C"/>
    <w:rsid w:val="007809AA"/>
    <w:rsid w:val="00781B0C"/>
    <w:rsid w:val="00782423"/>
    <w:rsid w:val="007826C6"/>
    <w:rsid w:val="007826D2"/>
    <w:rsid w:val="00783152"/>
    <w:rsid w:val="007833E9"/>
    <w:rsid w:val="00783568"/>
    <w:rsid w:val="007841DF"/>
    <w:rsid w:val="00785AD1"/>
    <w:rsid w:val="00786541"/>
    <w:rsid w:val="00786BBD"/>
    <w:rsid w:val="00786C10"/>
    <w:rsid w:val="00792941"/>
    <w:rsid w:val="00796477"/>
    <w:rsid w:val="00796836"/>
    <w:rsid w:val="007978A5"/>
    <w:rsid w:val="007A160A"/>
    <w:rsid w:val="007A32CA"/>
    <w:rsid w:val="007A5BA6"/>
    <w:rsid w:val="007A5C0E"/>
    <w:rsid w:val="007A5F8E"/>
    <w:rsid w:val="007B04C6"/>
    <w:rsid w:val="007B1096"/>
    <w:rsid w:val="007B1262"/>
    <w:rsid w:val="007B2A74"/>
    <w:rsid w:val="007B46B2"/>
    <w:rsid w:val="007B56B9"/>
    <w:rsid w:val="007C107A"/>
    <w:rsid w:val="007C747B"/>
    <w:rsid w:val="007D01D3"/>
    <w:rsid w:val="007D06CD"/>
    <w:rsid w:val="007D0747"/>
    <w:rsid w:val="007D1FA3"/>
    <w:rsid w:val="007D277A"/>
    <w:rsid w:val="007D3367"/>
    <w:rsid w:val="007D3BE1"/>
    <w:rsid w:val="007D3E8A"/>
    <w:rsid w:val="007D51D8"/>
    <w:rsid w:val="007D583C"/>
    <w:rsid w:val="007D5E09"/>
    <w:rsid w:val="007D60EF"/>
    <w:rsid w:val="007D7416"/>
    <w:rsid w:val="007E0F42"/>
    <w:rsid w:val="007E2D2D"/>
    <w:rsid w:val="007E2EF4"/>
    <w:rsid w:val="007E37C8"/>
    <w:rsid w:val="007E3957"/>
    <w:rsid w:val="007F04BE"/>
    <w:rsid w:val="007F0FD5"/>
    <w:rsid w:val="007F14C7"/>
    <w:rsid w:val="007F214D"/>
    <w:rsid w:val="007F2555"/>
    <w:rsid w:val="007F38B7"/>
    <w:rsid w:val="007F3B7D"/>
    <w:rsid w:val="007F430E"/>
    <w:rsid w:val="007F5A8E"/>
    <w:rsid w:val="007F6112"/>
    <w:rsid w:val="007F700B"/>
    <w:rsid w:val="007F7CAD"/>
    <w:rsid w:val="007F7F0B"/>
    <w:rsid w:val="007F7FEA"/>
    <w:rsid w:val="008022B8"/>
    <w:rsid w:val="00802B98"/>
    <w:rsid w:val="0080315C"/>
    <w:rsid w:val="0080608A"/>
    <w:rsid w:val="00806F4B"/>
    <w:rsid w:val="0081003F"/>
    <w:rsid w:val="00810095"/>
    <w:rsid w:val="008101A6"/>
    <w:rsid w:val="0081073A"/>
    <w:rsid w:val="00810D60"/>
    <w:rsid w:val="00811578"/>
    <w:rsid w:val="0081217E"/>
    <w:rsid w:val="008141B5"/>
    <w:rsid w:val="00815B97"/>
    <w:rsid w:val="008167EF"/>
    <w:rsid w:val="00816CD6"/>
    <w:rsid w:val="0081713D"/>
    <w:rsid w:val="00821412"/>
    <w:rsid w:val="008236A7"/>
    <w:rsid w:val="00824973"/>
    <w:rsid w:val="00827A8B"/>
    <w:rsid w:val="008300AC"/>
    <w:rsid w:val="008303D4"/>
    <w:rsid w:val="00830FE0"/>
    <w:rsid w:val="00831437"/>
    <w:rsid w:val="00833BBE"/>
    <w:rsid w:val="008353A8"/>
    <w:rsid w:val="008355C5"/>
    <w:rsid w:val="0083570E"/>
    <w:rsid w:val="008370E9"/>
    <w:rsid w:val="00842FDC"/>
    <w:rsid w:val="00843497"/>
    <w:rsid w:val="00843A36"/>
    <w:rsid w:val="00843EA5"/>
    <w:rsid w:val="0084429A"/>
    <w:rsid w:val="008453A2"/>
    <w:rsid w:val="008478EB"/>
    <w:rsid w:val="00851DD1"/>
    <w:rsid w:val="00852AAA"/>
    <w:rsid w:val="00853B93"/>
    <w:rsid w:val="00854487"/>
    <w:rsid w:val="00854A78"/>
    <w:rsid w:val="00854CE5"/>
    <w:rsid w:val="0085612B"/>
    <w:rsid w:val="00856B84"/>
    <w:rsid w:val="00857118"/>
    <w:rsid w:val="00857620"/>
    <w:rsid w:val="00857DE5"/>
    <w:rsid w:val="00860A8E"/>
    <w:rsid w:val="00860B41"/>
    <w:rsid w:val="008610FA"/>
    <w:rsid w:val="008612AD"/>
    <w:rsid w:val="00861C7E"/>
    <w:rsid w:val="00862645"/>
    <w:rsid w:val="008634DF"/>
    <w:rsid w:val="00863577"/>
    <w:rsid w:val="008637D1"/>
    <w:rsid w:val="0086529B"/>
    <w:rsid w:val="0087147B"/>
    <w:rsid w:val="00871FE8"/>
    <w:rsid w:val="00872F99"/>
    <w:rsid w:val="00873506"/>
    <w:rsid w:val="00873C89"/>
    <w:rsid w:val="00877334"/>
    <w:rsid w:val="0087760F"/>
    <w:rsid w:val="00877685"/>
    <w:rsid w:val="00881E3D"/>
    <w:rsid w:val="00881FD3"/>
    <w:rsid w:val="00884DAB"/>
    <w:rsid w:val="008852C1"/>
    <w:rsid w:val="0088582A"/>
    <w:rsid w:val="00885C44"/>
    <w:rsid w:val="008869F0"/>
    <w:rsid w:val="0089138F"/>
    <w:rsid w:val="00895FCC"/>
    <w:rsid w:val="00896DE3"/>
    <w:rsid w:val="008970C0"/>
    <w:rsid w:val="008977D7"/>
    <w:rsid w:val="008A0B5A"/>
    <w:rsid w:val="008A2A41"/>
    <w:rsid w:val="008A3DAD"/>
    <w:rsid w:val="008A53F0"/>
    <w:rsid w:val="008A6B83"/>
    <w:rsid w:val="008A6C81"/>
    <w:rsid w:val="008A71FC"/>
    <w:rsid w:val="008A76DB"/>
    <w:rsid w:val="008B0E75"/>
    <w:rsid w:val="008B1E9D"/>
    <w:rsid w:val="008B350C"/>
    <w:rsid w:val="008B43A2"/>
    <w:rsid w:val="008B5C16"/>
    <w:rsid w:val="008C0CAD"/>
    <w:rsid w:val="008C0F76"/>
    <w:rsid w:val="008C1B05"/>
    <w:rsid w:val="008C1FB1"/>
    <w:rsid w:val="008C2B43"/>
    <w:rsid w:val="008C3F66"/>
    <w:rsid w:val="008C4521"/>
    <w:rsid w:val="008C45B1"/>
    <w:rsid w:val="008C5637"/>
    <w:rsid w:val="008C5A67"/>
    <w:rsid w:val="008C7FE5"/>
    <w:rsid w:val="008D08A5"/>
    <w:rsid w:val="008D111E"/>
    <w:rsid w:val="008D21FA"/>
    <w:rsid w:val="008D280D"/>
    <w:rsid w:val="008D2950"/>
    <w:rsid w:val="008D47B7"/>
    <w:rsid w:val="008D4974"/>
    <w:rsid w:val="008D53CB"/>
    <w:rsid w:val="008D7133"/>
    <w:rsid w:val="008D7B6D"/>
    <w:rsid w:val="008E1421"/>
    <w:rsid w:val="008E2515"/>
    <w:rsid w:val="008E2AFB"/>
    <w:rsid w:val="008E4317"/>
    <w:rsid w:val="008E4906"/>
    <w:rsid w:val="008E4BAE"/>
    <w:rsid w:val="008E5084"/>
    <w:rsid w:val="008E6C0F"/>
    <w:rsid w:val="008E7759"/>
    <w:rsid w:val="008E7DFC"/>
    <w:rsid w:val="008E7F66"/>
    <w:rsid w:val="008F2F5C"/>
    <w:rsid w:val="008F450B"/>
    <w:rsid w:val="008F47BC"/>
    <w:rsid w:val="008F5560"/>
    <w:rsid w:val="008F6F43"/>
    <w:rsid w:val="008F79FD"/>
    <w:rsid w:val="009017AB"/>
    <w:rsid w:val="00901C4A"/>
    <w:rsid w:val="009026CB"/>
    <w:rsid w:val="009028B1"/>
    <w:rsid w:val="00902FDA"/>
    <w:rsid w:val="00904016"/>
    <w:rsid w:val="009043D6"/>
    <w:rsid w:val="00904FD0"/>
    <w:rsid w:val="00905788"/>
    <w:rsid w:val="009058DA"/>
    <w:rsid w:val="0090661E"/>
    <w:rsid w:val="009068F7"/>
    <w:rsid w:val="00907020"/>
    <w:rsid w:val="009100C6"/>
    <w:rsid w:val="0091049E"/>
    <w:rsid w:val="0091065C"/>
    <w:rsid w:val="009109CA"/>
    <w:rsid w:val="00910C12"/>
    <w:rsid w:val="00910D84"/>
    <w:rsid w:val="00912927"/>
    <w:rsid w:val="009138EB"/>
    <w:rsid w:val="00913E98"/>
    <w:rsid w:val="00915646"/>
    <w:rsid w:val="009156F9"/>
    <w:rsid w:val="0091625E"/>
    <w:rsid w:val="009163DE"/>
    <w:rsid w:val="00916934"/>
    <w:rsid w:val="00916C69"/>
    <w:rsid w:val="009202C7"/>
    <w:rsid w:val="009202DD"/>
    <w:rsid w:val="009209B5"/>
    <w:rsid w:val="00921247"/>
    <w:rsid w:val="00922266"/>
    <w:rsid w:val="00922522"/>
    <w:rsid w:val="00922EDE"/>
    <w:rsid w:val="00924E00"/>
    <w:rsid w:val="00925217"/>
    <w:rsid w:val="0092558D"/>
    <w:rsid w:val="0092760D"/>
    <w:rsid w:val="0092763A"/>
    <w:rsid w:val="009277BD"/>
    <w:rsid w:val="00927882"/>
    <w:rsid w:val="00927B16"/>
    <w:rsid w:val="0093206C"/>
    <w:rsid w:val="009342FF"/>
    <w:rsid w:val="009345BF"/>
    <w:rsid w:val="009346B7"/>
    <w:rsid w:val="00935A08"/>
    <w:rsid w:val="00936A68"/>
    <w:rsid w:val="009408A1"/>
    <w:rsid w:val="009410B6"/>
    <w:rsid w:val="0094145A"/>
    <w:rsid w:val="009440F6"/>
    <w:rsid w:val="0094713E"/>
    <w:rsid w:val="0094735F"/>
    <w:rsid w:val="009505F6"/>
    <w:rsid w:val="00951716"/>
    <w:rsid w:val="00951C19"/>
    <w:rsid w:val="0095322C"/>
    <w:rsid w:val="00955411"/>
    <w:rsid w:val="009557FD"/>
    <w:rsid w:val="00955E3C"/>
    <w:rsid w:val="009564C2"/>
    <w:rsid w:val="00956CF7"/>
    <w:rsid w:val="00956EEC"/>
    <w:rsid w:val="00956F9C"/>
    <w:rsid w:val="009570FF"/>
    <w:rsid w:val="00957BED"/>
    <w:rsid w:val="009604CB"/>
    <w:rsid w:val="00961576"/>
    <w:rsid w:val="0096202F"/>
    <w:rsid w:val="00963072"/>
    <w:rsid w:val="00963BAE"/>
    <w:rsid w:val="00963BE7"/>
    <w:rsid w:val="00966787"/>
    <w:rsid w:val="0096750C"/>
    <w:rsid w:val="009679B1"/>
    <w:rsid w:val="00967C41"/>
    <w:rsid w:val="009701A8"/>
    <w:rsid w:val="0097184B"/>
    <w:rsid w:val="009721D0"/>
    <w:rsid w:val="009723B9"/>
    <w:rsid w:val="00972CA4"/>
    <w:rsid w:val="00975011"/>
    <w:rsid w:val="00976E22"/>
    <w:rsid w:val="00977ADA"/>
    <w:rsid w:val="00977E16"/>
    <w:rsid w:val="009801D2"/>
    <w:rsid w:val="0098039A"/>
    <w:rsid w:val="0098139F"/>
    <w:rsid w:val="009819C2"/>
    <w:rsid w:val="00983C4E"/>
    <w:rsid w:val="009846EB"/>
    <w:rsid w:val="0098592C"/>
    <w:rsid w:val="009860F4"/>
    <w:rsid w:val="00991540"/>
    <w:rsid w:val="00991D12"/>
    <w:rsid w:val="00991EF5"/>
    <w:rsid w:val="0099221C"/>
    <w:rsid w:val="0099292A"/>
    <w:rsid w:val="009A0133"/>
    <w:rsid w:val="009A1BA0"/>
    <w:rsid w:val="009A2774"/>
    <w:rsid w:val="009A3296"/>
    <w:rsid w:val="009A3A50"/>
    <w:rsid w:val="009A4799"/>
    <w:rsid w:val="009A4E82"/>
    <w:rsid w:val="009A5584"/>
    <w:rsid w:val="009A6468"/>
    <w:rsid w:val="009A66A4"/>
    <w:rsid w:val="009A6814"/>
    <w:rsid w:val="009A6BA1"/>
    <w:rsid w:val="009B0058"/>
    <w:rsid w:val="009B02AA"/>
    <w:rsid w:val="009B0667"/>
    <w:rsid w:val="009B0BA6"/>
    <w:rsid w:val="009B11ED"/>
    <w:rsid w:val="009B1DA1"/>
    <w:rsid w:val="009B2C1D"/>
    <w:rsid w:val="009B3426"/>
    <w:rsid w:val="009B375A"/>
    <w:rsid w:val="009B3B9A"/>
    <w:rsid w:val="009B4B55"/>
    <w:rsid w:val="009B5BF2"/>
    <w:rsid w:val="009B686F"/>
    <w:rsid w:val="009B6BE4"/>
    <w:rsid w:val="009B7D04"/>
    <w:rsid w:val="009C24BF"/>
    <w:rsid w:val="009C30B5"/>
    <w:rsid w:val="009C340C"/>
    <w:rsid w:val="009C3895"/>
    <w:rsid w:val="009C3B6C"/>
    <w:rsid w:val="009C43DB"/>
    <w:rsid w:val="009C6005"/>
    <w:rsid w:val="009C66B8"/>
    <w:rsid w:val="009C6818"/>
    <w:rsid w:val="009C6DFF"/>
    <w:rsid w:val="009C71B0"/>
    <w:rsid w:val="009D0088"/>
    <w:rsid w:val="009D06BC"/>
    <w:rsid w:val="009D1E61"/>
    <w:rsid w:val="009D292F"/>
    <w:rsid w:val="009D37A4"/>
    <w:rsid w:val="009D38A8"/>
    <w:rsid w:val="009D469C"/>
    <w:rsid w:val="009D5EB2"/>
    <w:rsid w:val="009D6169"/>
    <w:rsid w:val="009D6239"/>
    <w:rsid w:val="009D6587"/>
    <w:rsid w:val="009D7FC7"/>
    <w:rsid w:val="009E1253"/>
    <w:rsid w:val="009E1A25"/>
    <w:rsid w:val="009E2263"/>
    <w:rsid w:val="009E2464"/>
    <w:rsid w:val="009E4235"/>
    <w:rsid w:val="009E48F1"/>
    <w:rsid w:val="009E4A0B"/>
    <w:rsid w:val="009E5A9D"/>
    <w:rsid w:val="009E67F9"/>
    <w:rsid w:val="009E6FAA"/>
    <w:rsid w:val="009F068B"/>
    <w:rsid w:val="009F0D5C"/>
    <w:rsid w:val="009F3FF6"/>
    <w:rsid w:val="009F48A0"/>
    <w:rsid w:val="009F4F33"/>
    <w:rsid w:val="009F6720"/>
    <w:rsid w:val="009F76F0"/>
    <w:rsid w:val="009F7CD2"/>
    <w:rsid w:val="00A0030F"/>
    <w:rsid w:val="00A00D9E"/>
    <w:rsid w:val="00A0138B"/>
    <w:rsid w:val="00A01EAD"/>
    <w:rsid w:val="00A043EF"/>
    <w:rsid w:val="00A04496"/>
    <w:rsid w:val="00A049A3"/>
    <w:rsid w:val="00A066E8"/>
    <w:rsid w:val="00A071B1"/>
    <w:rsid w:val="00A07811"/>
    <w:rsid w:val="00A14171"/>
    <w:rsid w:val="00A14A96"/>
    <w:rsid w:val="00A165F8"/>
    <w:rsid w:val="00A16676"/>
    <w:rsid w:val="00A17A25"/>
    <w:rsid w:val="00A17F36"/>
    <w:rsid w:val="00A240BF"/>
    <w:rsid w:val="00A246F2"/>
    <w:rsid w:val="00A24DF1"/>
    <w:rsid w:val="00A26091"/>
    <w:rsid w:val="00A26E9C"/>
    <w:rsid w:val="00A27269"/>
    <w:rsid w:val="00A30AA6"/>
    <w:rsid w:val="00A31955"/>
    <w:rsid w:val="00A31CA2"/>
    <w:rsid w:val="00A32110"/>
    <w:rsid w:val="00A3357B"/>
    <w:rsid w:val="00A33EB1"/>
    <w:rsid w:val="00A35E73"/>
    <w:rsid w:val="00A3678C"/>
    <w:rsid w:val="00A368DB"/>
    <w:rsid w:val="00A36D63"/>
    <w:rsid w:val="00A3722A"/>
    <w:rsid w:val="00A407DB"/>
    <w:rsid w:val="00A40A23"/>
    <w:rsid w:val="00A40C3C"/>
    <w:rsid w:val="00A4231F"/>
    <w:rsid w:val="00A439B0"/>
    <w:rsid w:val="00A44895"/>
    <w:rsid w:val="00A45042"/>
    <w:rsid w:val="00A45EE5"/>
    <w:rsid w:val="00A509F9"/>
    <w:rsid w:val="00A5307B"/>
    <w:rsid w:val="00A546F2"/>
    <w:rsid w:val="00A563D9"/>
    <w:rsid w:val="00A607E2"/>
    <w:rsid w:val="00A60F66"/>
    <w:rsid w:val="00A61366"/>
    <w:rsid w:val="00A62C48"/>
    <w:rsid w:val="00A64B11"/>
    <w:rsid w:val="00A65A3F"/>
    <w:rsid w:val="00A66797"/>
    <w:rsid w:val="00A670AA"/>
    <w:rsid w:val="00A705D2"/>
    <w:rsid w:val="00A70910"/>
    <w:rsid w:val="00A70940"/>
    <w:rsid w:val="00A712EB"/>
    <w:rsid w:val="00A7247D"/>
    <w:rsid w:val="00A731A4"/>
    <w:rsid w:val="00A737EE"/>
    <w:rsid w:val="00A7394E"/>
    <w:rsid w:val="00A74EBD"/>
    <w:rsid w:val="00A76E8C"/>
    <w:rsid w:val="00A77B0D"/>
    <w:rsid w:val="00A808BD"/>
    <w:rsid w:val="00A82A1A"/>
    <w:rsid w:val="00A82A79"/>
    <w:rsid w:val="00A8330E"/>
    <w:rsid w:val="00A8380E"/>
    <w:rsid w:val="00A83E52"/>
    <w:rsid w:val="00A83FFB"/>
    <w:rsid w:val="00A85DE1"/>
    <w:rsid w:val="00A86197"/>
    <w:rsid w:val="00A869F3"/>
    <w:rsid w:val="00A87B67"/>
    <w:rsid w:val="00A92765"/>
    <w:rsid w:val="00A930AB"/>
    <w:rsid w:val="00A958EC"/>
    <w:rsid w:val="00A97B43"/>
    <w:rsid w:val="00AA2DDB"/>
    <w:rsid w:val="00AA3D53"/>
    <w:rsid w:val="00AA3E9F"/>
    <w:rsid w:val="00AA3F46"/>
    <w:rsid w:val="00AA444C"/>
    <w:rsid w:val="00AA59A0"/>
    <w:rsid w:val="00AA7287"/>
    <w:rsid w:val="00AA7A30"/>
    <w:rsid w:val="00AA7CB3"/>
    <w:rsid w:val="00AB1719"/>
    <w:rsid w:val="00AB19E6"/>
    <w:rsid w:val="00AB1E15"/>
    <w:rsid w:val="00AB1FCA"/>
    <w:rsid w:val="00AB27E1"/>
    <w:rsid w:val="00AB34B1"/>
    <w:rsid w:val="00AB3605"/>
    <w:rsid w:val="00AB4B17"/>
    <w:rsid w:val="00AB4F0E"/>
    <w:rsid w:val="00AB537C"/>
    <w:rsid w:val="00AB56E1"/>
    <w:rsid w:val="00AB5953"/>
    <w:rsid w:val="00AB5C52"/>
    <w:rsid w:val="00AB70FC"/>
    <w:rsid w:val="00AB726F"/>
    <w:rsid w:val="00AB788E"/>
    <w:rsid w:val="00AC0298"/>
    <w:rsid w:val="00AC0D38"/>
    <w:rsid w:val="00AC0D72"/>
    <w:rsid w:val="00AC1409"/>
    <w:rsid w:val="00AC16EB"/>
    <w:rsid w:val="00AC360B"/>
    <w:rsid w:val="00AC39C9"/>
    <w:rsid w:val="00AC3ACD"/>
    <w:rsid w:val="00AC40ED"/>
    <w:rsid w:val="00AC426B"/>
    <w:rsid w:val="00AC7E65"/>
    <w:rsid w:val="00AD1531"/>
    <w:rsid w:val="00AD173B"/>
    <w:rsid w:val="00AD1C74"/>
    <w:rsid w:val="00AD1FCC"/>
    <w:rsid w:val="00AD208D"/>
    <w:rsid w:val="00AD252C"/>
    <w:rsid w:val="00AD33A2"/>
    <w:rsid w:val="00AD3D31"/>
    <w:rsid w:val="00AD6D87"/>
    <w:rsid w:val="00AD757D"/>
    <w:rsid w:val="00AE07AB"/>
    <w:rsid w:val="00AE180C"/>
    <w:rsid w:val="00AE23EF"/>
    <w:rsid w:val="00AE25D8"/>
    <w:rsid w:val="00AE3282"/>
    <w:rsid w:val="00AE3915"/>
    <w:rsid w:val="00AE3E82"/>
    <w:rsid w:val="00AE52E4"/>
    <w:rsid w:val="00AE676D"/>
    <w:rsid w:val="00AE6B37"/>
    <w:rsid w:val="00AE6F9C"/>
    <w:rsid w:val="00AE7DF0"/>
    <w:rsid w:val="00AF1062"/>
    <w:rsid w:val="00AF1D59"/>
    <w:rsid w:val="00AF266B"/>
    <w:rsid w:val="00AF2DF8"/>
    <w:rsid w:val="00AF455A"/>
    <w:rsid w:val="00AF4653"/>
    <w:rsid w:val="00AF6E8B"/>
    <w:rsid w:val="00B0072E"/>
    <w:rsid w:val="00B00CC9"/>
    <w:rsid w:val="00B01070"/>
    <w:rsid w:val="00B043B8"/>
    <w:rsid w:val="00B052CF"/>
    <w:rsid w:val="00B0530E"/>
    <w:rsid w:val="00B05CE7"/>
    <w:rsid w:val="00B064F4"/>
    <w:rsid w:val="00B06EBA"/>
    <w:rsid w:val="00B109B2"/>
    <w:rsid w:val="00B1223D"/>
    <w:rsid w:val="00B12690"/>
    <w:rsid w:val="00B14067"/>
    <w:rsid w:val="00B150E1"/>
    <w:rsid w:val="00B155F2"/>
    <w:rsid w:val="00B15ED7"/>
    <w:rsid w:val="00B167B8"/>
    <w:rsid w:val="00B17338"/>
    <w:rsid w:val="00B17624"/>
    <w:rsid w:val="00B17A46"/>
    <w:rsid w:val="00B2190E"/>
    <w:rsid w:val="00B23195"/>
    <w:rsid w:val="00B234A9"/>
    <w:rsid w:val="00B23B4C"/>
    <w:rsid w:val="00B26D1E"/>
    <w:rsid w:val="00B3083C"/>
    <w:rsid w:val="00B309EE"/>
    <w:rsid w:val="00B336F7"/>
    <w:rsid w:val="00B34AF5"/>
    <w:rsid w:val="00B34D15"/>
    <w:rsid w:val="00B362FE"/>
    <w:rsid w:val="00B3710E"/>
    <w:rsid w:val="00B37E9B"/>
    <w:rsid w:val="00B40111"/>
    <w:rsid w:val="00B409E6"/>
    <w:rsid w:val="00B41233"/>
    <w:rsid w:val="00B41857"/>
    <w:rsid w:val="00B41FF9"/>
    <w:rsid w:val="00B42EDB"/>
    <w:rsid w:val="00B43098"/>
    <w:rsid w:val="00B45348"/>
    <w:rsid w:val="00B455C1"/>
    <w:rsid w:val="00B473FA"/>
    <w:rsid w:val="00B51A59"/>
    <w:rsid w:val="00B522C0"/>
    <w:rsid w:val="00B552DE"/>
    <w:rsid w:val="00B55F5B"/>
    <w:rsid w:val="00B577DE"/>
    <w:rsid w:val="00B61132"/>
    <w:rsid w:val="00B62CA8"/>
    <w:rsid w:val="00B6330B"/>
    <w:rsid w:val="00B645B9"/>
    <w:rsid w:val="00B64786"/>
    <w:rsid w:val="00B67749"/>
    <w:rsid w:val="00B67857"/>
    <w:rsid w:val="00B70CDE"/>
    <w:rsid w:val="00B71EEF"/>
    <w:rsid w:val="00B721BC"/>
    <w:rsid w:val="00B73440"/>
    <w:rsid w:val="00B7381A"/>
    <w:rsid w:val="00B73DC6"/>
    <w:rsid w:val="00B75828"/>
    <w:rsid w:val="00B75BC7"/>
    <w:rsid w:val="00B80D1B"/>
    <w:rsid w:val="00B80F9E"/>
    <w:rsid w:val="00B81AA8"/>
    <w:rsid w:val="00B827B4"/>
    <w:rsid w:val="00B82DCE"/>
    <w:rsid w:val="00B83250"/>
    <w:rsid w:val="00B835AF"/>
    <w:rsid w:val="00B83CC9"/>
    <w:rsid w:val="00B84DC4"/>
    <w:rsid w:val="00B84DCD"/>
    <w:rsid w:val="00B86802"/>
    <w:rsid w:val="00B86CD2"/>
    <w:rsid w:val="00B872D3"/>
    <w:rsid w:val="00B879C5"/>
    <w:rsid w:val="00B90453"/>
    <w:rsid w:val="00B91117"/>
    <w:rsid w:val="00B91EDD"/>
    <w:rsid w:val="00B924E8"/>
    <w:rsid w:val="00B93849"/>
    <w:rsid w:val="00B9386A"/>
    <w:rsid w:val="00B955F8"/>
    <w:rsid w:val="00B97921"/>
    <w:rsid w:val="00BA0030"/>
    <w:rsid w:val="00BA0170"/>
    <w:rsid w:val="00BA04CA"/>
    <w:rsid w:val="00BA27F6"/>
    <w:rsid w:val="00BA3AA3"/>
    <w:rsid w:val="00BA3E0B"/>
    <w:rsid w:val="00BA4730"/>
    <w:rsid w:val="00BA4A84"/>
    <w:rsid w:val="00BA558E"/>
    <w:rsid w:val="00BA7287"/>
    <w:rsid w:val="00BB0192"/>
    <w:rsid w:val="00BB2691"/>
    <w:rsid w:val="00BB2D6F"/>
    <w:rsid w:val="00BB37AE"/>
    <w:rsid w:val="00BB3B03"/>
    <w:rsid w:val="00BB4D17"/>
    <w:rsid w:val="00BB5020"/>
    <w:rsid w:val="00BB5DF0"/>
    <w:rsid w:val="00BB619F"/>
    <w:rsid w:val="00BB6714"/>
    <w:rsid w:val="00BB7D33"/>
    <w:rsid w:val="00BB7D4A"/>
    <w:rsid w:val="00BC003F"/>
    <w:rsid w:val="00BC0276"/>
    <w:rsid w:val="00BC1532"/>
    <w:rsid w:val="00BC2748"/>
    <w:rsid w:val="00BC4DDC"/>
    <w:rsid w:val="00BC65E2"/>
    <w:rsid w:val="00BD090E"/>
    <w:rsid w:val="00BD0ADF"/>
    <w:rsid w:val="00BD1D69"/>
    <w:rsid w:val="00BD1FF5"/>
    <w:rsid w:val="00BD2468"/>
    <w:rsid w:val="00BD3CE4"/>
    <w:rsid w:val="00BD4DF5"/>
    <w:rsid w:val="00BD52BF"/>
    <w:rsid w:val="00BD5B9A"/>
    <w:rsid w:val="00BD5C33"/>
    <w:rsid w:val="00BD7D65"/>
    <w:rsid w:val="00BE0A1E"/>
    <w:rsid w:val="00BE124C"/>
    <w:rsid w:val="00BE1C02"/>
    <w:rsid w:val="00BE1DFF"/>
    <w:rsid w:val="00BE3376"/>
    <w:rsid w:val="00BE38DD"/>
    <w:rsid w:val="00BE469E"/>
    <w:rsid w:val="00BE502B"/>
    <w:rsid w:val="00BE72E9"/>
    <w:rsid w:val="00BE7DCF"/>
    <w:rsid w:val="00BE7E97"/>
    <w:rsid w:val="00BF1384"/>
    <w:rsid w:val="00BF4A7B"/>
    <w:rsid w:val="00BF4FFB"/>
    <w:rsid w:val="00BF59A5"/>
    <w:rsid w:val="00C012C5"/>
    <w:rsid w:val="00C013F9"/>
    <w:rsid w:val="00C0147C"/>
    <w:rsid w:val="00C01775"/>
    <w:rsid w:val="00C0257A"/>
    <w:rsid w:val="00C0311A"/>
    <w:rsid w:val="00C035BB"/>
    <w:rsid w:val="00C03970"/>
    <w:rsid w:val="00C03DEC"/>
    <w:rsid w:val="00C04F8A"/>
    <w:rsid w:val="00C05A6F"/>
    <w:rsid w:val="00C07853"/>
    <w:rsid w:val="00C11346"/>
    <w:rsid w:val="00C1159B"/>
    <w:rsid w:val="00C115C4"/>
    <w:rsid w:val="00C11C18"/>
    <w:rsid w:val="00C124A7"/>
    <w:rsid w:val="00C13A4E"/>
    <w:rsid w:val="00C149D1"/>
    <w:rsid w:val="00C16D45"/>
    <w:rsid w:val="00C20389"/>
    <w:rsid w:val="00C21E83"/>
    <w:rsid w:val="00C2269D"/>
    <w:rsid w:val="00C2359E"/>
    <w:rsid w:val="00C24231"/>
    <w:rsid w:val="00C2474C"/>
    <w:rsid w:val="00C24EAB"/>
    <w:rsid w:val="00C24EF6"/>
    <w:rsid w:val="00C30ED0"/>
    <w:rsid w:val="00C32089"/>
    <w:rsid w:val="00C3254D"/>
    <w:rsid w:val="00C32566"/>
    <w:rsid w:val="00C32825"/>
    <w:rsid w:val="00C32972"/>
    <w:rsid w:val="00C32BFF"/>
    <w:rsid w:val="00C32C7D"/>
    <w:rsid w:val="00C34391"/>
    <w:rsid w:val="00C34C36"/>
    <w:rsid w:val="00C35A49"/>
    <w:rsid w:val="00C36EEE"/>
    <w:rsid w:val="00C3702D"/>
    <w:rsid w:val="00C37099"/>
    <w:rsid w:val="00C37225"/>
    <w:rsid w:val="00C37A67"/>
    <w:rsid w:val="00C401E7"/>
    <w:rsid w:val="00C41ADA"/>
    <w:rsid w:val="00C42FD0"/>
    <w:rsid w:val="00C43CCB"/>
    <w:rsid w:val="00C44975"/>
    <w:rsid w:val="00C452D5"/>
    <w:rsid w:val="00C45EF4"/>
    <w:rsid w:val="00C46084"/>
    <w:rsid w:val="00C46F85"/>
    <w:rsid w:val="00C47C2C"/>
    <w:rsid w:val="00C47E53"/>
    <w:rsid w:val="00C50269"/>
    <w:rsid w:val="00C51C63"/>
    <w:rsid w:val="00C51CFE"/>
    <w:rsid w:val="00C5288B"/>
    <w:rsid w:val="00C529B8"/>
    <w:rsid w:val="00C531BC"/>
    <w:rsid w:val="00C5551D"/>
    <w:rsid w:val="00C55F35"/>
    <w:rsid w:val="00C564DF"/>
    <w:rsid w:val="00C57370"/>
    <w:rsid w:val="00C61AD7"/>
    <w:rsid w:val="00C62240"/>
    <w:rsid w:val="00C6252E"/>
    <w:rsid w:val="00C6578A"/>
    <w:rsid w:val="00C66045"/>
    <w:rsid w:val="00C66A48"/>
    <w:rsid w:val="00C7081C"/>
    <w:rsid w:val="00C759B2"/>
    <w:rsid w:val="00C775D8"/>
    <w:rsid w:val="00C77713"/>
    <w:rsid w:val="00C82674"/>
    <w:rsid w:val="00C83AF4"/>
    <w:rsid w:val="00C8508C"/>
    <w:rsid w:val="00C8536C"/>
    <w:rsid w:val="00C8552F"/>
    <w:rsid w:val="00C86033"/>
    <w:rsid w:val="00C9017B"/>
    <w:rsid w:val="00C9093C"/>
    <w:rsid w:val="00C90C99"/>
    <w:rsid w:val="00C93D5A"/>
    <w:rsid w:val="00C94ECF"/>
    <w:rsid w:val="00C94F2A"/>
    <w:rsid w:val="00C95427"/>
    <w:rsid w:val="00C962CD"/>
    <w:rsid w:val="00CA00E6"/>
    <w:rsid w:val="00CA014F"/>
    <w:rsid w:val="00CA264B"/>
    <w:rsid w:val="00CA3BA3"/>
    <w:rsid w:val="00CA5BD7"/>
    <w:rsid w:val="00CA64AA"/>
    <w:rsid w:val="00CA6B20"/>
    <w:rsid w:val="00CA7B86"/>
    <w:rsid w:val="00CB04ED"/>
    <w:rsid w:val="00CB1578"/>
    <w:rsid w:val="00CB1D1F"/>
    <w:rsid w:val="00CB353F"/>
    <w:rsid w:val="00CB3D68"/>
    <w:rsid w:val="00CB402D"/>
    <w:rsid w:val="00CB490D"/>
    <w:rsid w:val="00CB6BD3"/>
    <w:rsid w:val="00CB747D"/>
    <w:rsid w:val="00CB7E46"/>
    <w:rsid w:val="00CC0026"/>
    <w:rsid w:val="00CC10F7"/>
    <w:rsid w:val="00CC2E26"/>
    <w:rsid w:val="00CC50C6"/>
    <w:rsid w:val="00CC62E8"/>
    <w:rsid w:val="00CC6D93"/>
    <w:rsid w:val="00CC751C"/>
    <w:rsid w:val="00CD1BAF"/>
    <w:rsid w:val="00CD3194"/>
    <w:rsid w:val="00CD3682"/>
    <w:rsid w:val="00CD3EAF"/>
    <w:rsid w:val="00CD49D9"/>
    <w:rsid w:val="00CE0BB0"/>
    <w:rsid w:val="00CE0C03"/>
    <w:rsid w:val="00CE3BD8"/>
    <w:rsid w:val="00CE4CC0"/>
    <w:rsid w:val="00CE4F29"/>
    <w:rsid w:val="00CE5A5B"/>
    <w:rsid w:val="00CE70A1"/>
    <w:rsid w:val="00CF0969"/>
    <w:rsid w:val="00CF0D04"/>
    <w:rsid w:val="00CF19DB"/>
    <w:rsid w:val="00CF2346"/>
    <w:rsid w:val="00CF4668"/>
    <w:rsid w:val="00CF556A"/>
    <w:rsid w:val="00CF6273"/>
    <w:rsid w:val="00CF6BBA"/>
    <w:rsid w:val="00CF71BD"/>
    <w:rsid w:val="00CF759F"/>
    <w:rsid w:val="00CF7818"/>
    <w:rsid w:val="00CF78C6"/>
    <w:rsid w:val="00D0246E"/>
    <w:rsid w:val="00D0250E"/>
    <w:rsid w:val="00D03140"/>
    <w:rsid w:val="00D04465"/>
    <w:rsid w:val="00D044B3"/>
    <w:rsid w:val="00D049D1"/>
    <w:rsid w:val="00D0544D"/>
    <w:rsid w:val="00D05979"/>
    <w:rsid w:val="00D07350"/>
    <w:rsid w:val="00D0760D"/>
    <w:rsid w:val="00D13826"/>
    <w:rsid w:val="00D147A4"/>
    <w:rsid w:val="00D152AC"/>
    <w:rsid w:val="00D17D55"/>
    <w:rsid w:val="00D200C0"/>
    <w:rsid w:val="00D2216F"/>
    <w:rsid w:val="00D223DA"/>
    <w:rsid w:val="00D22923"/>
    <w:rsid w:val="00D22B69"/>
    <w:rsid w:val="00D23221"/>
    <w:rsid w:val="00D25B56"/>
    <w:rsid w:val="00D26A9B"/>
    <w:rsid w:val="00D27805"/>
    <w:rsid w:val="00D27B7B"/>
    <w:rsid w:val="00D30208"/>
    <w:rsid w:val="00D3065A"/>
    <w:rsid w:val="00D306C0"/>
    <w:rsid w:val="00D31703"/>
    <w:rsid w:val="00D3239A"/>
    <w:rsid w:val="00D35484"/>
    <w:rsid w:val="00D36993"/>
    <w:rsid w:val="00D36A90"/>
    <w:rsid w:val="00D36CC7"/>
    <w:rsid w:val="00D37912"/>
    <w:rsid w:val="00D37FAA"/>
    <w:rsid w:val="00D40344"/>
    <w:rsid w:val="00D4171C"/>
    <w:rsid w:val="00D41F5E"/>
    <w:rsid w:val="00D42A16"/>
    <w:rsid w:val="00D45C3E"/>
    <w:rsid w:val="00D46744"/>
    <w:rsid w:val="00D475C8"/>
    <w:rsid w:val="00D476EF"/>
    <w:rsid w:val="00D50939"/>
    <w:rsid w:val="00D50989"/>
    <w:rsid w:val="00D51603"/>
    <w:rsid w:val="00D51C26"/>
    <w:rsid w:val="00D531BB"/>
    <w:rsid w:val="00D54091"/>
    <w:rsid w:val="00D550D7"/>
    <w:rsid w:val="00D56034"/>
    <w:rsid w:val="00D566BC"/>
    <w:rsid w:val="00D60EBD"/>
    <w:rsid w:val="00D612D9"/>
    <w:rsid w:val="00D625AE"/>
    <w:rsid w:val="00D63354"/>
    <w:rsid w:val="00D63908"/>
    <w:rsid w:val="00D66386"/>
    <w:rsid w:val="00D67EB2"/>
    <w:rsid w:val="00D72BCC"/>
    <w:rsid w:val="00D74320"/>
    <w:rsid w:val="00D74A05"/>
    <w:rsid w:val="00D772DD"/>
    <w:rsid w:val="00D77CA2"/>
    <w:rsid w:val="00D808A9"/>
    <w:rsid w:val="00D813D8"/>
    <w:rsid w:val="00D826BB"/>
    <w:rsid w:val="00D83848"/>
    <w:rsid w:val="00D847B1"/>
    <w:rsid w:val="00D90271"/>
    <w:rsid w:val="00D931B4"/>
    <w:rsid w:val="00D944C1"/>
    <w:rsid w:val="00D9630C"/>
    <w:rsid w:val="00D96E87"/>
    <w:rsid w:val="00DA10C7"/>
    <w:rsid w:val="00DA2012"/>
    <w:rsid w:val="00DA2394"/>
    <w:rsid w:val="00DA268B"/>
    <w:rsid w:val="00DA28F9"/>
    <w:rsid w:val="00DA42B2"/>
    <w:rsid w:val="00DA4CD2"/>
    <w:rsid w:val="00DA58E0"/>
    <w:rsid w:val="00DA79E1"/>
    <w:rsid w:val="00DB1B4F"/>
    <w:rsid w:val="00DB25DD"/>
    <w:rsid w:val="00DB2A6B"/>
    <w:rsid w:val="00DB378B"/>
    <w:rsid w:val="00DB4563"/>
    <w:rsid w:val="00DB4E2E"/>
    <w:rsid w:val="00DB556F"/>
    <w:rsid w:val="00DB5993"/>
    <w:rsid w:val="00DB7F9C"/>
    <w:rsid w:val="00DC0FBE"/>
    <w:rsid w:val="00DC2CB7"/>
    <w:rsid w:val="00DC2F30"/>
    <w:rsid w:val="00DC48FB"/>
    <w:rsid w:val="00DC59FF"/>
    <w:rsid w:val="00DC6B63"/>
    <w:rsid w:val="00DC78BE"/>
    <w:rsid w:val="00DD1EC3"/>
    <w:rsid w:val="00DD30A2"/>
    <w:rsid w:val="00DD397E"/>
    <w:rsid w:val="00DD5C84"/>
    <w:rsid w:val="00DD7002"/>
    <w:rsid w:val="00DD7268"/>
    <w:rsid w:val="00DD73A3"/>
    <w:rsid w:val="00DD75D2"/>
    <w:rsid w:val="00DD7B51"/>
    <w:rsid w:val="00DE0470"/>
    <w:rsid w:val="00DE089C"/>
    <w:rsid w:val="00DE1634"/>
    <w:rsid w:val="00DE16A9"/>
    <w:rsid w:val="00DE26EA"/>
    <w:rsid w:val="00DE2EEE"/>
    <w:rsid w:val="00DE44E2"/>
    <w:rsid w:val="00DE5665"/>
    <w:rsid w:val="00DE5CC7"/>
    <w:rsid w:val="00DE6DF1"/>
    <w:rsid w:val="00DE7813"/>
    <w:rsid w:val="00DF03A1"/>
    <w:rsid w:val="00DF04BA"/>
    <w:rsid w:val="00DF3566"/>
    <w:rsid w:val="00DF3EE0"/>
    <w:rsid w:val="00DF4E95"/>
    <w:rsid w:val="00DF5B34"/>
    <w:rsid w:val="00DF65B9"/>
    <w:rsid w:val="00DF7CB9"/>
    <w:rsid w:val="00E01125"/>
    <w:rsid w:val="00E01466"/>
    <w:rsid w:val="00E036FD"/>
    <w:rsid w:val="00E042C1"/>
    <w:rsid w:val="00E04583"/>
    <w:rsid w:val="00E05E9F"/>
    <w:rsid w:val="00E06289"/>
    <w:rsid w:val="00E06D37"/>
    <w:rsid w:val="00E0740C"/>
    <w:rsid w:val="00E12EAD"/>
    <w:rsid w:val="00E147EC"/>
    <w:rsid w:val="00E14C3A"/>
    <w:rsid w:val="00E14D8C"/>
    <w:rsid w:val="00E153B2"/>
    <w:rsid w:val="00E15F0E"/>
    <w:rsid w:val="00E15F5E"/>
    <w:rsid w:val="00E23651"/>
    <w:rsid w:val="00E23828"/>
    <w:rsid w:val="00E25495"/>
    <w:rsid w:val="00E25550"/>
    <w:rsid w:val="00E25999"/>
    <w:rsid w:val="00E279B5"/>
    <w:rsid w:val="00E30614"/>
    <w:rsid w:val="00E312A8"/>
    <w:rsid w:val="00E324AB"/>
    <w:rsid w:val="00E32F7D"/>
    <w:rsid w:val="00E33332"/>
    <w:rsid w:val="00E33AB9"/>
    <w:rsid w:val="00E33C01"/>
    <w:rsid w:val="00E34006"/>
    <w:rsid w:val="00E34B5E"/>
    <w:rsid w:val="00E354F8"/>
    <w:rsid w:val="00E35A06"/>
    <w:rsid w:val="00E422E8"/>
    <w:rsid w:val="00E425D2"/>
    <w:rsid w:val="00E431ED"/>
    <w:rsid w:val="00E446E6"/>
    <w:rsid w:val="00E45507"/>
    <w:rsid w:val="00E46150"/>
    <w:rsid w:val="00E46527"/>
    <w:rsid w:val="00E5072F"/>
    <w:rsid w:val="00E50CCD"/>
    <w:rsid w:val="00E50E2D"/>
    <w:rsid w:val="00E51A19"/>
    <w:rsid w:val="00E52C26"/>
    <w:rsid w:val="00E53011"/>
    <w:rsid w:val="00E5481D"/>
    <w:rsid w:val="00E55C21"/>
    <w:rsid w:val="00E562D4"/>
    <w:rsid w:val="00E56CDB"/>
    <w:rsid w:val="00E579D6"/>
    <w:rsid w:val="00E60982"/>
    <w:rsid w:val="00E60BB0"/>
    <w:rsid w:val="00E60CC4"/>
    <w:rsid w:val="00E619DA"/>
    <w:rsid w:val="00E63A07"/>
    <w:rsid w:val="00E646B7"/>
    <w:rsid w:val="00E646F0"/>
    <w:rsid w:val="00E677E8"/>
    <w:rsid w:val="00E70367"/>
    <w:rsid w:val="00E70500"/>
    <w:rsid w:val="00E70B5C"/>
    <w:rsid w:val="00E71130"/>
    <w:rsid w:val="00E71A97"/>
    <w:rsid w:val="00E72C16"/>
    <w:rsid w:val="00E73DE2"/>
    <w:rsid w:val="00E745A0"/>
    <w:rsid w:val="00E74706"/>
    <w:rsid w:val="00E74C07"/>
    <w:rsid w:val="00E766DC"/>
    <w:rsid w:val="00E7696F"/>
    <w:rsid w:val="00E775A9"/>
    <w:rsid w:val="00E80550"/>
    <w:rsid w:val="00E82381"/>
    <w:rsid w:val="00E86AC7"/>
    <w:rsid w:val="00E90030"/>
    <w:rsid w:val="00E90276"/>
    <w:rsid w:val="00E9052D"/>
    <w:rsid w:val="00E9232E"/>
    <w:rsid w:val="00E94AF7"/>
    <w:rsid w:val="00E94C19"/>
    <w:rsid w:val="00E9599A"/>
    <w:rsid w:val="00E96CB9"/>
    <w:rsid w:val="00E96D1E"/>
    <w:rsid w:val="00E96E07"/>
    <w:rsid w:val="00EA08BE"/>
    <w:rsid w:val="00EA1019"/>
    <w:rsid w:val="00EA1491"/>
    <w:rsid w:val="00EA14B5"/>
    <w:rsid w:val="00EA1C86"/>
    <w:rsid w:val="00EA6175"/>
    <w:rsid w:val="00EA65DA"/>
    <w:rsid w:val="00EA6815"/>
    <w:rsid w:val="00EA6C0C"/>
    <w:rsid w:val="00EA7AA6"/>
    <w:rsid w:val="00EB26B5"/>
    <w:rsid w:val="00EB2D42"/>
    <w:rsid w:val="00EB4388"/>
    <w:rsid w:val="00EB51D2"/>
    <w:rsid w:val="00EB5650"/>
    <w:rsid w:val="00EB5A94"/>
    <w:rsid w:val="00EB5D5B"/>
    <w:rsid w:val="00EB60B5"/>
    <w:rsid w:val="00EB6620"/>
    <w:rsid w:val="00EB6E91"/>
    <w:rsid w:val="00EB71BF"/>
    <w:rsid w:val="00EB76A8"/>
    <w:rsid w:val="00EB7A51"/>
    <w:rsid w:val="00EB7C3A"/>
    <w:rsid w:val="00EC12B5"/>
    <w:rsid w:val="00EC14A3"/>
    <w:rsid w:val="00EC24E9"/>
    <w:rsid w:val="00EC37CE"/>
    <w:rsid w:val="00EC39E9"/>
    <w:rsid w:val="00EC3A54"/>
    <w:rsid w:val="00EC4AE6"/>
    <w:rsid w:val="00EC4BB0"/>
    <w:rsid w:val="00EC5446"/>
    <w:rsid w:val="00EC55B7"/>
    <w:rsid w:val="00EC5CAB"/>
    <w:rsid w:val="00EC6DF1"/>
    <w:rsid w:val="00ED09E9"/>
    <w:rsid w:val="00ED12B4"/>
    <w:rsid w:val="00ED2390"/>
    <w:rsid w:val="00ED3B85"/>
    <w:rsid w:val="00ED47CA"/>
    <w:rsid w:val="00ED6A2E"/>
    <w:rsid w:val="00ED7387"/>
    <w:rsid w:val="00ED7400"/>
    <w:rsid w:val="00ED7ED9"/>
    <w:rsid w:val="00EE2447"/>
    <w:rsid w:val="00EE2467"/>
    <w:rsid w:val="00EE2AE3"/>
    <w:rsid w:val="00EE3BE1"/>
    <w:rsid w:val="00EE4182"/>
    <w:rsid w:val="00EE434F"/>
    <w:rsid w:val="00EE722B"/>
    <w:rsid w:val="00EE72B9"/>
    <w:rsid w:val="00EE7B1F"/>
    <w:rsid w:val="00EF00D3"/>
    <w:rsid w:val="00EF1189"/>
    <w:rsid w:val="00EF1C8B"/>
    <w:rsid w:val="00EF29FD"/>
    <w:rsid w:val="00EF2AD1"/>
    <w:rsid w:val="00EF411F"/>
    <w:rsid w:val="00EF43DB"/>
    <w:rsid w:val="00EF6698"/>
    <w:rsid w:val="00EF71DC"/>
    <w:rsid w:val="00EF7345"/>
    <w:rsid w:val="00F00FEE"/>
    <w:rsid w:val="00F01026"/>
    <w:rsid w:val="00F03CD3"/>
    <w:rsid w:val="00F042A3"/>
    <w:rsid w:val="00F055E6"/>
    <w:rsid w:val="00F06403"/>
    <w:rsid w:val="00F079CA"/>
    <w:rsid w:val="00F07F5F"/>
    <w:rsid w:val="00F108E8"/>
    <w:rsid w:val="00F110F7"/>
    <w:rsid w:val="00F127E7"/>
    <w:rsid w:val="00F12BF2"/>
    <w:rsid w:val="00F13C44"/>
    <w:rsid w:val="00F15411"/>
    <w:rsid w:val="00F15661"/>
    <w:rsid w:val="00F156BD"/>
    <w:rsid w:val="00F16509"/>
    <w:rsid w:val="00F16C8C"/>
    <w:rsid w:val="00F17394"/>
    <w:rsid w:val="00F206A4"/>
    <w:rsid w:val="00F20DDC"/>
    <w:rsid w:val="00F2113A"/>
    <w:rsid w:val="00F216DF"/>
    <w:rsid w:val="00F22E78"/>
    <w:rsid w:val="00F23D7C"/>
    <w:rsid w:val="00F24E37"/>
    <w:rsid w:val="00F2709F"/>
    <w:rsid w:val="00F27670"/>
    <w:rsid w:val="00F30399"/>
    <w:rsid w:val="00F31662"/>
    <w:rsid w:val="00F3202C"/>
    <w:rsid w:val="00F333AB"/>
    <w:rsid w:val="00F33DF9"/>
    <w:rsid w:val="00F35669"/>
    <w:rsid w:val="00F35BFF"/>
    <w:rsid w:val="00F35D22"/>
    <w:rsid w:val="00F35EDB"/>
    <w:rsid w:val="00F3618E"/>
    <w:rsid w:val="00F36C73"/>
    <w:rsid w:val="00F37C38"/>
    <w:rsid w:val="00F37C84"/>
    <w:rsid w:val="00F4072B"/>
    <w:rsid w:val="00F40DED"/>
    <w:rsid w:val="00F46C6D"/>
    <w:rsid w:val="00F47BAB"/>
    <w:rsid w:val="00F500AD"/>
    <w:rsid w:val="00F50332"/>
    <w:rsid w:val="00F528D7"/>
    <w:rsid w:val="00F52E7A"/>
    <w:rsid w:val="00F5538A"/>
    <w:rsid w:val="00F5548F"/>
    <w:rsid w:val="00F56306"/>
    <w:rsid w:val="00F566E5"/>
    <w:rsid w:val="00F569B6"/>
    <w:rsid w:val="00F6067E"/>
    <w:rsid w:val="00F60873"/>
    <w:rsid w:val="00F615A0"/>
    <w:rsid w:val="00F62794"/>
    <w:rsid w:val="00F63F20"/>
    <w:rsid w:val="00F6455D"/>
    <w:rsid w:val="00F646AD"/>
    <w:rsid w:val="00F648C0"/>
    <w:rsid w:val="00F66AA6"/>
    <w:rsid w:val="00F705FC"/>
    <w:rsid w:val="00F72EDD"/>
    <w:rsid w:val="00F742CA"/>
    <w:rsid w:val="00F756F1"/>
    <w:rsid w:val="00F75A7E"/>
    <w:rsid w:val="00F760EA"/>
    <w:rsid w:val="00F8036C"/>
    <w:rsid w:val="00F81CEE"/>
    <w:rsid w:val="00F83261"/>
    <w:rsid w:val="00F83663"/>
    <w:rsid w:val="00F84FE5"/>
    <w:rsid w:val="00F85503"/>
    <w:rsid w:val="00F856DC"/>
    <w:rsid w:val="00F85F77"/>
    <w:rsid w:val="00F870EB"/>
    <w:rsid w:val="00F873F0"/>
    <w:rsid w:val="00F90C05"/>
    <w:rsid w:val="00F90FA0"/>
    <w:rsid w:val="00F92C69"/>
    <w:rsid w:val="00F9370D"/>
    <w:rsid w:val="00F93AE8"/>
    <w:rsid w:val="00F93BAB"/>
    <w:rsid w:val="00F94DD5"/>
    <w:rsid w:val="00F95063"/>
    <w:rsid w:val="00F956E4"/>
    <w:rsid w:val="00F95773"/>
    <w:rsid w:val="00F957A2"/>
    <w:rsid w:val="00F95A07"/>
    <w:rsid w:val="00F95FD0"/>
    <w:rsid w:val="00F95FFD"/>
    <w:rsid w:val="00F97042"/>
    <w:rsid w:val="00F97498"/>
    <w:rsid w:val="00FA044C"/>
    <w:rsid w:val="00FA0D27"/>
    <w:rsid w:val="00FA2D39"/>
    <w:rsid w:val="00FA3348"/>
    <w:rsid w:val="00FA36A9"/>
    <w:rsid w:val="00FA4F72"/>
    <w:rsid w:val="00FA56A1"/>
    <w:rsid w:val="00FA5FA2"/>
    <w:rsid w:val="00FA67DD"/>
    <w:rsid w:val="00FB06DD"/>
    <w:rsid w:val="00FB264C"/>
    <w:rsid w:val="00FB370F"/>
    <w:rsid w:val="00FB3B79"/>
    <w:rsid w:val="00FB3D18"/>
    <w:rsid w:val="00FB44FF"/>
    <w:rsid w:val="00FB4DCE"/>
    <w:rsid w:val="00FB69B0"/>
    <w:rsid w:val="00FB7BA4"/>
    <w:rsid w:val="00FC06A5"/>
    <w:rsid w:val="00FC204D"/>
    <w:rsid w:val="00FC2823"/>
    <w:rsid w:val="00FC312A"/>
    <w:rsid w:val="00FC3FC3"/>
    <w:rsid w:val="00FC49D0"/>
    <w:rsid w:val="00FC5DA3"/>
    <w:rsid w:val="00FC7AD0"/>
    <w:rsid w:val="00FD063A"/>
    <w:rsid w:val="00FD088D"/>
    <w:rsid w:val="00FD2F58"/>
    <w:rsid w:val="00FD32FD"/>
    <w:rsid w:val="00FD3B7C"/>
    <w:rsid w:val="00FD4780"/>
    <w:rsid w:val="00FD5C3E"/>
    <w:rsid w:val="00FD646E"/>
    <w:rsid w:val="00FE05E7"/>
    <w:rsid w:val="00FE2917"/>
    <w:rsid w:val="00FE2CF5"/>
    <w:rsid w:val="00FE384A"/>
    <w:rsid w:val="00FE53CD"/>
    <w:rsid w:val="00FE5BEE"/>
    <w:rsid w:val="00FE5CDD"/>
    <w:rsid w:val="00FF0A6F"/>
    <w:rsid w:val="00FF1A25"/>
    <w:rsid w:val="00FF39C3"/>
    <w:rsid w:val="00FF5F7F"/>
    <w:rsid w:val="00FF6302"/>
    <w:rsid w:val="00FF65F7"/>
    <w:rsid w:val="00FF6BD3"/>
    <w:rsid w:val="00FF6CD4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96EAE9"/>
  <w14:defaultImageDpi w14:val="300"/>
  <w15:docId w15:val="{4ECDC9C4-3B15-B441-8D62-3CA01EE1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C0147C"/>
  </w:style>
  <w:style w:type="character" w:styleId="Hyperlink">
    <w:name w:val="Hyperlink"/>
    <w:rsid w:val="00C0147C"/>
    <w:rPr>
      <w:color w:val="0000FF"/>
      <w:u w:val="single"/>
    </w:rPr>
  </w:style>
  <w:style w:type="paragraph" w:styleId="PlainText">
    <w:name w:val="Plain Text"/>
    <w:basedOn w:val="Normal"/>
    <w:link w:val="PlainTextChar"/>
    <w:rsid w:val="00DC59FF"/>
    <w:pPr>
      <w:spacing w:before="100" w:beforeAutospacing="1" w:after="100" w:afterAutospacing="1"/>
    </w:pPr>
    <w:rPr>
      <w:rFonts w:eastAsia="Times New Roman"/>
      <w:color w:val="000000"/>
      <w:lang w:eastAsia="en-US"/>
    </w:rPr>
  </w:style>
  <w:style w:type="character" w:customStyle="1" w:styleId="PlainTextChar">
    <w:name w:val="Plain Text Char"/>
    <w:link w:val="PlainText"/>
    <w:rsid w:val="00DC59FF"/>
    <w:rPr>
      <w:color w:val="000000"/>
      <w:sz w:val="24"/>
      <w:szCs w:val="24"/>
      <w:lang w:val="en-US" w:eastAsia="en-US" w:bidi="ar-SA"/>
    </w:rPr>
  </w:style>
  <w:style w:type="paragraph" w:customStyle="1" w:styleId="Default">
    <w:name w:val="Default"/>
    <w:rsid w:val="00E036F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rsid w:val="0022403B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A439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A7287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Header">
    <w:name w:val="header"/>
    <w:basedOn w:val="Normal"/>
    <w:link w:val="HeaderChar"/>
    <w:rsid w:val="005D63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6302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5D63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6302"/>
    <w:rPr>
      <w:sz w:val="24"/>
      <w:szCs w:val="24"/>
      <w:lang w:eastAsia="ja-JP"/>
    </w:rPr>
  </w:style>
  <w:style w:type="paragraph" w:styleId="ListParagraph">
    <w:name w:val="List Paragraph"/>
    <w:basedOn w:val="Normal"/>
    <w:uiPriority w:val="72"/>
    <w:qFormat/>
    <w:rsid w:val="001C2D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564E7"/>
  </w:style>
  <w:style w:type="character" w:styleId="UnresolvedMention">
    <w:name w:val="Unresolved Mention"/>
    <w:basedOn w:val="DefaultParagraphFont"/>
    <w:uiPriority w:val="99"/>
    <w:semiHidden/>
    <w:unhideWhenUsed/>
    <w:rsid w:val="007F0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ynamore.de/e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eta.com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llen@e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ETA Announces PreSys 2010 R1 Release, Improving FE Modeling Capabilities</vt:lpstr>
      <vt:lpstr>ETA Announces PreSys 2010 R1 Release, Improving FE Modeling Capabilities</vt:lpstr>
    </vt:vector>
  </TitlesOfParts>
  <Company>ETA</Company>
  <LinksUpToDate>false</LinksUpToDate>
  <CharactersWithSpaces>3483</CharactersWithSpaces>
  <SharedDoc>false</SharedDoc>
  <HLinks>
    <vt:vector size="24" baseType="variant">
      <vt:variant>
        <vt:i4>6094926</vt:i4>
      </vt:variant>
      <vt:variant>
        <vt:i4>9</vt:i4>
      </vt:variant>
      <vt:variant>
        <vt:i4>0</vt:i4>
      </vt:variant>
      <vt:variant>
        <vt:i4>5</vt:i4>
      </vt:variant>
      <vt:variant>
        <vt:lpwstr>http://www.lstc.com/</vt:lpwstr>
      </vt:variant>
      <vt:variant>
        <vt:lpwstr/>
      </vt:variant>
      <vt:variant>
        <vt:i4>2031695</vt:i4>
      </vt:variant>
      <vt:variant>
        <vt:i4>6</vt:i4>
      </vt:variant>
      <vt:variant>
        <vt:i4>0</vt:i4>
      </vt:variant>
      <vt:variant>
        <vt:i4>5</vt:i4>
      </vt:variant>
      <vt:variant>
        <vt:lpwstr>https://www.eta.com/index.php</vt:lpwstr>
      </vt:variant>
      <vt:variant>
        <vt:lpwstr/>
      </vt:variant>
      <vt:variant>
        <vt:i4>5963844</vt:i4>
      </vt:variant>
      <vt:variant>
        <vt:i4>3</vt:i4>
      </vt:variant>
      <vt:variant>
        <vt:i4>0</vt:i4>
      </vt:variant>
      <vt:variant>
        <vt:i4>5</vt:i4>
      </vt:variant>
      <vt:variant>
        <vt:lpwstr>http://www.dynaform.com/</vt:lpwstr>
      </vt:variant>
      <vt:variant>
        <vt:lpwstr/>
      </vt:variant>
      <vt:variant>
        <vt:i4>7667790</vt:i4>
      </vt:variant>
      <vt:variant>
        <vt:i4>0</vt:i4>
      </vt:variant>
      <vt:variant>
        <vt:i4>0</vt:i4>
      </vt:variant>
      <vt:variant>
        <vt:i4>5</vt:i4>
      </vt:variant>
      <vt:variant>
        <vt:lpwstr>mailto:kallen@eta.com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 Announces PreSys 2010 R1 Release, Improving FE Modeling Capabilities</dc:title>
  <dc:creator>Tim Palmer</dc:creator>
  <cp:lastModifiedBy>Keisa Allen</cp:lastModifiedBy>
  <cp:revision>2</cp:revision>
  <cp:lastPrinted>2020-09-04T14:51:00Z</cp:lastPrinted>
  <dcterms:created xsi:type="dcterms:W3CDTF">2020-09-08T13:47:00Z</dcterms:created>
  <dcterms:modified xsi:type="dcterms:W3CDTF">2020-09-08T13:47:00Z</dcterms:modified>
</cp:coreProperties>
</file>